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27" w:rsidRPr="005501A6" w:rsidRDefault="005501A6" w:rsidP="005501A6">
      <w:pPr>
        <w:spacing w:after="0" w:line="240" w:lineRule="auto"/>
        <w:rPr>
          <w:rFonts w:ascii="Times New Roman" w:eastAsia="Times New Roman" w:hAnsi="Times New Roman" w:cs="Times New Roman"/>
          <w:color w:val="000000"/>
          <w:sz w:val="26"/>
          <w:szCs w:val="26"/>
          <w:lang w:eastAsia="ru-RU"/>
        </w:rPr>
      </w:pPr>
      <w:bookmarkStart w:id="0" w:name="_GoBack"/>
      <w:bookmarkEnd w:id="0"/>
      <w:r>
        <w:t xml:space="preserve">    </w:t>
      </w:r>
      <w:r w:rsidR="008F0F62">
        <w:t xml:space="preserve">                                                                                                               </w:t>
      </w:r>
      <w:r w:rsidR="00347427" w:rsidRPr="005501A6">
        <w:rPr>
          <w:rFonts w:ascii="Times New Roman" w:eastAsia="Times New Roman" w:hAnsi="Times New Roman" w:cs="Times New Roman"/>
          <w:color w:val="000000"/>
          <w:sz w:val="26"/>
          <w:szCs w:val="26"/>
          <w:lang w:eastAsia="ru-RU"/>
        </w:rPr>
        <w:t xml:space="preserve">Утверждаю </w:t>
      </w:r>
    </w:p>
    <w:p w:rsidR="00347427" w:rsidRPr="00347427" w:rsidRDefault="00347427" w:rsidP="00347427">
      <w:pPr>
        <w:spacing w:after="0" w:line="240" w:lineRule="auto"/>
        <w:ind w:left="5761"/>
        <w:rPr>
          <w:rFonts w:ascii="Times New Roman" w:eastAsia="Times New Roman" w:hAnsi="Times New Roman" w:cs="Times New Roman"/>
          <w:color w:val="000000"/>
          <w:sz w:val="26"/>
          <w:szCs w:val="26"/>
          <w:lang w:eastAsia="ru-RU"/>
        </w:rPr>
      </w:pPr>
      <w:r w:rsidRPr="00347427">
        <w:rPr>
          <w:rFonts w:ascii="Times New Roman" w:eastAsia="Times New Roman" w:hAnsi="Times New Roman" w:cs="Times New Roman"/>
          <w:color w:val="000000"/>
          <w:sz w:val="26"/>
          <w:szCs w:val="26"/>
          <w:lang w:eastAsia="ru-RU"/>
        </w:rPr>
        <w:t xml:space="preserve">Начальник Управления общего и дошкольного образования Администрации города Норильска </w:t>
      </w:r>
    </w:p>
    <w:p w:rsidR="00347427" w:rsidRPr="00347427" w:rsidRDefault="00347427" w:rsidP="00347427">
      <w:pPr>
        <w:shd w:val="clear" w:color="auto" w:fill="FFFFFF"/>
        <w:tabs>
          <w:tab w:val="left" w:leader="underscore" w:pos="7162"/>
          <w:tab w:val="left" w:leader="underscore" w:pos="8314"/>
          <w:tab w:val="left" w:leader="underscore" w:pos="9086"/>
        </w:tabs>
        <w:spacing w:after="0" w:line="240" w:lineRule="auto"/>
        <w:ind w:left="5761" w:right="-187"/>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___________ А. Г. Колин</w:t>
      </w:r>
    </w:p>
    <w:p w:rsidR="00347427" w:rsidRPr="00347427" w:rsidRDefault="00347427" w:rsidP="00347427">
      <w:pPr>
        <w:shd w:val="clear" w:color="auto" w:fill="FFFFFF"/>
        <w:tabs>
          <w:tab w:val="left" w:leader="underscore" w:pos="7162"/>
          <w:tab w:val="left" w:leader="underscore" w:pos="8314"/>
          <w:tab w:val="left" w:leader="underscore" w:pos="9086"/>
        </w:tabs>
        <w:spacing w:after="0" w:line="240" w:lineRule="auto"/>
        <w:ind w:left="5761" w:right="-187"/>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«_____» ________ 20__ г.</w:t>
      </w:r>
    </w:p>
    <w:p w:rsidR="00347427" w:rsidRPr="00347427" w:rsidRDefault="00347427" w:rsidP="00347427">
      <w:pPr>
        <w:spacing w:after="0" w:line="240" w:lineRule="auto"/>
        <w:jc w:val="center"/>
        <w:rPr>
          <w:rFonts w:ascii="Times New Roman" w:eastAsia="Times New Roman" w:hAnsi="Times New Roman" w:cs="Times New Roman"/>
          <w:sz w:val="28"/>
          <w:szCs w:val="28"/>
          <w:lang w:eastAsia="ru-RU"/>
        </w:rPr>
      </w:pPr>
    </w:p>
    <w:p w:rsidR="00347427" w:rsidRPr="00347427" w:rsidRDefault="00347427" w:rsidP="00347427">
      <w:pPr>
        <w:spacing w:after="0" w:line="240" w:lineRule="auto"/>
        <w:jc w:val="right"/>
        <w:rPr>
          <w:rFonts w:ascii="Times New Roman" w:eastAsia="Times New Roman" w:hAnsi="Times New Roman" w:cs="Times New Roman"/>
          <w:sz w:val="24"/>
          <w:szCs w:val="24"/>
          <w:lang w:eastAsia="ru-RU"/>
        </w:rPr>
      </w:pPr>
    </w:p>
    <w:p w:rsidR="00347427" w:rsidRPr="00347427" w:rsidRDefault="00347427" w:rsidP="00347427">
      <w:pPr>
        <w:spacing w:after="0" w:line="240" w:lineRule="auto"/>
        <w:jc w:val="center"/>
        <w:rPr>
          <w:rFonts w:ascii="Times New Roman" w:eastAsia="Times New Roman" w:hAnsi="Times New Roman" w:cs="Times New Roman"/>
          <w:b/>
          <w:bCs/>
          <w:sz w:val="26"/>
          <w:szCs w:val="26"/>
          <w:lang w:eastAsia="ru-RU"/>
        </w:rPr>
      </w:pPr>
      <w:r w:rsidRPr="00347427">
        <w:rPr>
          <w:rFonts w:ascii="Times New Roman" w:eastAsia="Times New Roman" w:hAnsi="Times New Roman" w:cs="Times New Roman"/>
          <w:b/>
          <w:bCs/>
          <w:sz w:val="26"/>
          <w:szCs w:val="26"/>
          <w:lang w:eastAsia="ru-RU"/>
        </w:rPr>
        <w:t>ПО</w:t>
      </w:r>
      <w:r w:rsidR="005501A6">
        <w:rPr>
          <w:rFonts w:ascii="Times New Roman" w:eastAsia="Times New Roman" w:hAnsi="Times New Roman" w:cs="Times New Roman"/>
          <w:b/>
          <w:bCs/>
          <w:sz w:val="26"/>
          <w:szCs w:val="26"/>
          <w:lang w:eastAsia="ru-RU"/>
        </w:rPr>
        <w:t>ЛОЖЕНИЕ</w:t>
      </w:r>
      <w:r w:rsidRPr="00347427">
        <w:rPr>
          <w:rFonts w:ascii="Times New Roman" w:eastAsia="Times New Roman" w:hAnsi="Times New Roman" w:cs="Times New Roman"/>
          <w:b/>
          <w:bCs/>
          <w:sz w:val="26"/>
          <w:szCs w:val="26"/>
          <w:lang w:eastAsia="ru-RU"/>
        </w:rPr>
        <w:t xml:space="preserve"> </w:t>
      </w:r>
    </w:p>
    <w:p w:rsidR="00347427" w:rsidRPr="00347427" w:rsidRDefault="00347427" w:rsidP="00347427">
      <w:pPr>
        <w:spacing w:after="0" w:line="240" w:lineRule="auto"/>
        <w:jc w:val="center"/>
        <w:rPr>
          <w:rFonts w:ascii="Times New Roman" w:eastAsia="Times New Roman" w:hAnsi="Times New Roman" w:cs="Times New Roman"/>
          <w:b/>
          <w:sz w:val="26"/>
          <w:szCs w:val="26"/>
          <w:lang w:eastAsia="ru-RU"/>
        </w:rPr>
      </w:pPr>
      <w:r w:rsidRPr="00347427">
        <w:rPr>
          <w:rFonts w:ascii="Times New Roman" w:eastAsia="Times New Roman" w:hAnsi="Times New Roman" w:cs="Times New Roman"/>
          <w:b/>
          <w:sz w:val="26"/>
          <w:szCs w:val="26"/>
          <w:lang w:eastAsia="ru-RU"/>
        </w:rPr>
        <w:t xml:space="preserve"> </w:t>
      </w:r>
      <w:r w:rsidR="005501A6" w:rsidRPr="00347427">
        <w:rPr>
          <w:rFonts w:ascii="Times New Roman" w:eastAsia="Times New Roman" w:hAnsi="Times New Roman" w:cs="Times New Roman"/>
          <w:b/>
          <w:sz w:val="26"/>
          <w:szCs w:val="26"/>
          <w:lang w:eastAsia="ru-RU"/>
        </w:rPr>
        <w:t>П</w:t>
      </w:r>
      <w:r w:rsidRPr="00347427">
        <w:rPr>
          <w:rFonts w:ascii="Times New Roman" w:eastAsia="Times New Roman" w:hAnsi="Times New Roman" w:cs="Times New Roman"/>
          <w:b/>
          <w:sz w:val="26"/>
          <w:szCs w:val="26"/>
          <w:lang w:eastAsia="ru-RU"/>
        </w:rPr>
        <w:t>роведения</w:t>
      </w:r>
      <w:r w:rsidR="005501A6">
        <w:rPr>
          <w:rFonts w:ascii="Times New Roman" w:eastAsia="Times New Roman" w:hAnsi="Times New Roman" w:cs="Times New Roman"/>
          <w:b/>
          <w:sz w:val="26"/>
          <w:szCs w:val="26"/>
          <w:lang w:eastAsia="ru-RU"/>
        </w:rPr>
        <w:t xml:space="preserve"> </w:t>
      </w:r>
      <w:r w:rsidR="005501A6">
        <w:rPr>
          <w:rFonts w:ascii="Times New Roman" w:eastAsia="Times New Roman" w:hAnsi="Times New Roman" w:cs="Times New Roman"/>
          <w:b/>
          <w:sz w:val="26"/>
          <w:szCs w:val="26"/>
          <w:lang w:val="en-US" w:eastAsia="ru-RU"/>
        </w:rPr>
        <w:t>VI</w:t>
      </w:r>
      <w:r w:rsidRPr="00347427">
        <w:rPr>
          <w:rFonts w:ascii="Times New Roman" w:eastAsia="Times New Roman" w:hAnsi="Times New Roman" w:cs="Times New Roman"/>
          <w:b/>
          <w:sz w:val="26"/>
          <w:szCs w:val="26"/>
          <w:lang w:eastAsia="ru-RU"/>
        </w:rPr>
        <w:t xml:space="preserve"> городского Фестиваля профессионалов-наставников </w:t>
      </w:r>
    </w:p>
    <w:p w:rsidR="00347427" w:rsidRPr="00347427" w:rsidRDefault="00347427" w:rsidP="00347427">
      <w:pPr>
        <w:spacing w:after="0" w:line="240" w:lineRule="auto"/>
        <w:jc w:val="center"/>
        <w:rPr>
          <w:rFonts w:ascii="Times New Roman" w:eastAsia="Times New Roman" w:hAnsi="Times New Roman" w:cs="Times New Roman"/>
          <w:b/>
          <w:sz w:val="26"/>
          <w:szCs w:val="26"/>
          <w:lang w:eastAsia="ru-RU"/>
        </w:rPr>
      </w:pPr>
      <w:r w:rsidRPr="00347427">
        <w:rPr>
          <w:rFonts w:ascii="Times New Roman" w:eastAsia="Times New Roman" w:hAnsi="Times New Roman" w:cs="Times New Roman"/>
          <w:b/>
          <w:sz w:val="26"/>
          <w:szCs w:val="26"/>
          <w:lang w:eastAsia="ru-RU"/>
        </w:rPr>
        <w:t>«Профи»</w:t>
      </w:r>
    </w:p>
    <w:p w:rsidR="00347427" w:rsidRPr="00347427" w:rsidRDefault="00347427" w:rsidP="00347427">
      <w:pPr>
        <w:spacing w:after="0" w:line="240" w:lineRule="auto"/>
        <w:jc w:val="center"/>
        <w:rPr>
          <w:rFonts w:ascii="Times New Roman" w:eastAsia="Times New Roman" w:hAnsi="Times New Roman" w:cs="Times New Roman"/>
          <w:b/>
          <w:sz w:val="26"/>
          <w:szCs w:val="26"/>
          <w:lang w:eastAsia="ru-RU"/>
        </w:rPr>
      </w:pPr>
    </w:p>
    <w:p w:rsidR="00347427" w:rsidRPr="00347427" w:rsidRDefault="00347427" w:rsidP="00347427">
      <w:pPr>
        <w:spacing w:after="0" w:line="240" w:lineRule="auto"/>
        <w:ind w:left="705"/>
        <w:jc w:val="center"/>
        <w:rPr>
          <w:rFonts w:ascii="Times New Roman" w:eastAsia="Times New Roman" w:hAnsi="Times New Roman" w:cs="Times New Roman"/>
          <w:b/>
          <w:sz w:val="26"/>
          <w:szCs w:val="26"/>
          <w:lang w:eastAsia="ru-RU"/>
        </w:rPr>
      </w:pPr>
      <w:r w:rsidRPr="00347427">
        <w:rPr>
          <w:rFonts w:ascii="Times New Roman" w:eastAsia="Times New Roman" w:hAnsi="Times New Roman" w:cs="Times New Roman"/>
          <w:b/>
          <w:sz w:val="26"/>
          <w:szCs w:val="26"/>
          <w:lang w:val="en-US" w:eastAsia="ru-RU"/>
        </w:rPr>
        <w:t>I</w:t>
      </w:r>
      <w:r w:rsidRPr="00347427">
        <w:rPr>
          <w:rFonts w:ascii="Times New Roman" w:eastAsia="Times New Roman" w:hAnsi="Times New Roman" w:cs="Times New Roman"/>
          <w:b/>
          <w:sz w:val="26"/>
          <w:szCs w:val="26"/>
          <w:lang w:eastAsia="ru-RU"/>
        </w:rPr>
        <w:t>. Общие положения</w:t>
      </w:r>
    </w:p>
    <w:p w:rsidR="00347427" w:rsidRPr="00347427" w:rsidRDefault="00347427" w:rsidP="00347427">
      <w:pPr>
        <w:spacing w:after="0" w:line="240" w:lineRule="auto"/>
        <w:jc w:val="center"/>
        <w:rPr>
          <w:rFonts w:ascii="Times New Roman" w:eastAsia="Times New Roman" w:hAnsi="Times New Roman" w:cs="Times New Roman"/>
          <w:sz w:val="26"/>
          <w:szCs w:val="26"/>
          <w:lang w:eastAsia="ru-RU"/>
        </w:rPr>
      </w:pPr>
    </w:p>
    <w:p w:rsidR="006325AF" w:rsidRPr="006325AF" w:rsidRDefault="00347427" w:rsidP="006325AF">
      <w:pPr>
        <w:spacing w:after="0" w:line="240" w:lineRule="auto"/>
        <w:ind w:firstLine="708"/>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Городской Фестиваль профессионалов-наставников «Профи» (далее – Фестиваль) – это соревнования </w:t>
      </w:r>
      <w:r w:rsidR="006325AF" w:rsidRPr="006325AF">
        <w:rPr>
          <w:rFonts w:ascii="Times New Roman" w:eastAsia="Times New Roman" w:hAnsi="Times New Roman" w:cs="Times New Roman"/>
          <w:sz w:val="26"/>
          <w:szCs w:val="26"/>
          <w:lang w:eastAsia="ru-RU"/>
        </w:rPr>
        <w:t xml:space="preserve">учителей, педагогов общеобразовательных учреждений без опыта работы либо имеющих опыт в той или иной компетенции в программу ранней профориентации школьников и развитие профессиональных компетенций фестиваля по методике </w:t>
      </w:r>
      <w:proofErr w:type="spellStart"/>
      <w:r w:rsidR="006325AF" w:rsidRPr="006325AF">
        <w:rPr>
          <w:rFonts w:ascii="Times New Roman" w:eastAsia="Times New Roman" w:hAnsi="Times New Roman" w:cs="Times New Roman"/>
          <w:sz w:val="26"/>
          <w:szCs w:val="26"/>
          <w:lang w:val="en-US" w:eastAsia="ru-RU"/>
        </w:rPr>
        <w:t>JuniorSkills</w:t>
      </w:r>
      <w:proofErr w:type="spellEnd"/>
      <w:r w:rsidR="006325AF" w:rsidRPr="006325AF">
        <w:rPr>
          <w:rFonts w:ascii="Times New Roman" w:eastAsia="Times New Roman" w:hAnsi="Times New Roman" w:cs="Times New Roman"/>
          <w:sz w:val="26"/>
          <w:szCs w:val="26"/>
          <w:lang w:eastAsia="ru-RU"/>
        </w:rPr>
        <w:t xml:space="preserve"> на территории г. Норильска.</w:t>
      </w:r>
    </w:p>
    <w:p w:rsidR="00347427" w:rsidRPr="00347427" w:rsidRDefault="00347427" w:rsidP="00347427">
      <w:pPr>
        <w:spacing w:after="0" w:line="240" w:lineRule="auto"/>
        <w:ind w:firstLine="708"/>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Фестиваль является частью Программы ранней профориентации школьников по методике </w:t>
      </w:r>
      <w:proofErr w:type="spellStart"/>
      <w:r w:rsidRPr="00347427">
        <w:rPr>
          <w:rFonts w:ascii="Times New Roman" w:eastAsia="Times New Roman" w:hAnsi="Times New Roman" w:cs="Times New Roman"/>
          <w:sz w:val="26"/>
          <w:szCs w:val="26"/>
          <w:lang w:val="en-US" w:eastAsia="ru-RU"/>
        </w:rPr>
        <w:t>JuniorSkills</w:t>
      </w:r>
      <w:proofErr w:type="spellEnd"/>
      <w:r w:rsidRPr="00347427">
        <w:rPr>
          <w:rFonts w:ascii="Times New Roman" w:eastAsia="Times New Roman" w:hAnsi="Times New Roman" w:cs="Times New Roman"/>
          <w:sz w:val="26"/>
          <w:szCs w:val="26"/>
          <w:lang w:eastAsia="ru-RU"/>
        </w:rPr>
        <w:t>, в которую также входят модульные школы «Погружение» и городской Чемпионат рабочих профессий «Умные игры».</w:t>
      </w:r>
    </w:p>
    <w:p w:rsidR="00347427" w:rsidRPr="00347427" w:rsidRDefault="00347427" w:rsidP="00347427">
      <w:pPr>
        <w:spacing w:after="0" w:line="240" w:lineRule="auto"/>
        <w:ind w:firstLine="708"/>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Учредителями являются Управление корпоративных проектов Заполярного филиала ПАО «ГМК «Норильский никель», Управление общего и дошкольного образования Администрации города Норильска.  </w:t>
      </w:r>
    </w:p>
    <w:p w:rsidR="00347427" w:rsidRPr="00347427" w:rsidRDefault="00347427" w:rsidP="00347427">
      <w:pPr>
        <w:spacing w:after="0" w:line="240" w:lineRule="auto"/>
        <w:ind w:firstLine="708"/>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Организаторы - МБУДО «Станция юных техников г. Норильска».</w:t>
      </w:r>
    </w:p>
    <w:p w:rsidR="00347427" w:rsidRPr="00347427" w:rsidRDefault="00347427" w:rsidP="00347427">
      <w:pPr>
        <w:spacing w:after="0" w:line="240" w:lineRule="auto"/>
        <w:jc w:val="center"/>
        <w:rPr>
          <w:rFonts w:ascii="Times New Roman" w:eastAsia="Times New Roman" w:hAnsi="Times New Roman" w:cs="Times New Roman"/>
          <w:b/>
          <w:sz w:val="26"/>
          <w:szCs w:val="26"/>
          <w:lang w:eastAsia="ru-RU"/>
        </w:rPr>
      </w:pPr>
    </w:p>
    <w:p w:rsidR="00347427" w:rsidRPr="00347427" w:rsidRDefault="00347427" w:rsidP="00347427">
      <w:pPr>
        <w:spacing w:after="0" w:line="240" w:lineRule="auto"/>
        <w:ind w:left="705"/>
        <w:jc w:val="center"/>
        <w:rPr>
          <w:rFonts w:ascii="Times New Roman" w:eastAsia="Times New Roman" w:hAnsi="Times New Roman" w:cs="Times New Roman"/>
          <w:b/>
          <w:bCs/>
          <w:sz w:val="26"/>
          <w:szCs w:val="26"/>
          <w:lang w:eastAsia="ru-RU"/>
        </w:rPr>
      </w:pPr>
      <w:r w:rsidRPr="00347427">
        <w:rPr>
          <w:rFonts w:ascii="Times New Roman" w:eastAsia="Times New Roman" w:hAnsi="Times New Roman" w:cs="Times New Roman"/>
          <w:b/>
          <w:bCs/>
          <w:sz w:val="26"/>
          <w:szCs w:val="26"/>
          <w:lang w:val="en-US" w:eastAsia="ru-RU"/>
        </w:rPr>
        <w:t>II</w:t>
      </w:r>
      <w:r w:rsidRPr="00347427">
        <w:rPr>
          <w:rFonts w:ascii="Times New Roman" w:eastAsia="Times New Roman" w:hAnsi="Times New Roman" w:cs="Times New Roman"/>
          <w:b/>
          <w:bCs/>
          <w:sz w:val="26"/>
          <w:szCs w:val="26"/>
          <w:lang w:eastAsia="ru-RU"/>
        </w:rPr>
        <w:t>. Цели и задачи</w:t>
      </w:r>
    </w:p>
    <w:p w:rsidR="00347427" w:rsidRPr="00347427" w:rsidRDefault="00347427" w:rsidP="00347427">
      <w:pPr>
        <w:spacing w:after="200" w:line="276" w:lineRule="auto"/>
        <w:ind w:left="1425"/>
        <w:contextualSpacing/>
        <w:rPr>
          <w:rFonts w:ascii="Calibri" w:eastAsia="Calibri" w:hAnsi="Calibri" w:cs="Times New Roman"/>
          <w:bCs/>
          <w:sz w:val="26"/>
          <w:szCs w:val="26"/>
        </w:rPr>
      </w:pPr>
    </w:p>
    <w:p w:rsidR="00347427" w:rsidRPr="00347427" w:rsidRDefault="00347427" w:rsidP="00347427">
      <w:pPr>
        <w:spacing w:after="0" w:line="240" w:lineRule="auto"/>
        <w:ind w:firstLine="720"/>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2.1. Цель: вовлечение </w:t>
      </w:r>
      <w:r w:rsidR="006325AF">
        <w:rPr>
          <w:rFonts w:ascii="Times New Roman" w:eastAsia="Times New Roman" w:hAnsi="Times New Roman" w:cs="Times New Roman"/>
          <w:sz w:val="26"/>
          <w:szCs w:val="26"/>
          <w:lang w:eastAsia="ru-RU"/>
        </w:rPr>
        <w:t>учителей, педагогов общеобразовательных учреждений без опыта работы либо имеющих опыт в той или иной компетенции</w:t>
      </w:r>
      <w:r w:rsidRPr="00347427">
        <w:rPr>
          <w:rFonts w:ascii="Times New Roman" w:eastAsia="Times New Roman" w:hAnsi="Times New Roman" w:cs="Times New Roman"/>
          <w:sz w:val="26"/>
          <w:szCs w:val="26"/>
          <w:lang w:eastAsia="ru-RU"/>
        </w:rPr>
        <w:t xml:space="preserve"> в программу ранней профориентации школьников и развитие профессиональных компетенций фестиваля по методике </w:t>
      </w:r>
      <w:proofErr w:type="spellStart"/>
      <w:r w:rsidRPr="00347427">
        <w:rPr>
          <w:rFonts w:ascii="Times New Roman" w:eastAsia="Times New Roman" w:hAnsi="Times New Roman" w:cs="Times New Roman"/>
          <w:sz w:val="26"/>
          <w:szCs w:val="26"/>
          <w:lang w:val="en-US" w:eastAsia="ru-RU"/>
        </w:rPr>
        <w:t>JuniorSkills</w:t>
      </w:r>
      <w:proofErr w:type="spellEnd"/>
      <w:r w:rsidRPr="00347427">
        <w:rPr>
          <w:rFonts w:ascii="Times New Roman" w:eastAsia="Times New Roman" w:hAnsi="Times New Roman" w:cs="Times New Roman"/>
          <w:sz w:val="26"/>
          <w:szCs w:val="26"/>
          <w:lang w:eastAsia="ru-RU"/>
        </w:rPr>
        <w:t xml:space="preserve"> на территории г. Норильска.</w:t>
      </w:r>
    </w:p>
    <w:p w:rsidR="00347427" w:rsidRPr="00347427" w:rsidRDefault="00347427" w:rsidP="00347427">
      <w:pPr>
        <w:spacing w:after="0" w:line="240" w:lineRule="auto"/>
        <w:ind w:firstLine="720"/>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2.2.  Задачи:</w:t>
      </w:r>
    </w:p>
    <w:p w:rsidR="00347427" w:rsidRPr="00347427" w:rsidRDefault="00347427" w:rsidP="00347427">
      <w:pPr>
        <w:spacing w:after="0" w:line="240" w:lineRule="auto"/>
        <w:ind w:firstLine="709"/>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 формирование городского сообщества наставников и экспертов, осуществляющих подготовку команд школьников для городского Чемпионата рабочих профессий «Умные игры» по методике </w:t>
      </w:r>
      <w:proofErr w:type="spellStart"/>
      <w:r w:rsidRPr="00347427">
        <w:rPr>
          <w:rFonts w:ascii="Times New Roman" w:eastAsia="Times New Roman" w:hAnsi="Times New Roman" w:cs="Times New Roman"/>
          <w:sz w:val="26"/>
          <w:szCs w:val="26"/>
          <w:lang w:val="en-US" w:eastAsia="ru-RU"/>
        </w:rPr>
        <w:t>JuniorSkills</w:t>
      </w:r>
      <w:proofErr w:type="spellEnd"/>
      <w:r w:rsidRPr="00347427">
        <w:rPr>
          <w:rFonts w:ascii="Times New Roman" w:eastAsia="Times New Roman" w:hAnsi="Times New Roman" w:cs="Times New Roman"/>
          <w:sz w:val="26"/>
          <w:szCs w:val="26"/>
          <w:lang w:eastAsia="ru-RU"/>
        </w:rPr>
        <w:t>, а также оценку конкурсных заданий в соревнованиях школьников 10-17 лет по основам профессиональных компетенций.</w:t>
      </w:r>
    </w:p>
    <w:p w:rsidR="00347427" w:rsidRPr="00347427" w:rsidRDefault="00347427" w:rsidP="00347427">
      <w:pPr>
        <w:spacing w:after="0" w:line="240" w:lineRule="auto"/>
        <w:ind w:firstLine="709"/>
        <w:jc w:val="both"/>
        <w:rPr>
          <w:rFonts w:ascii="Times New Roman" w:eastAsia="Times New Roman" w:hAnsi="Times New Roman" w:cs="Times New Roman"/>
          <w:sz w:val="26"/>
          <w:szCs w:val="26"/>
          <w:lang w:eastAsia="ru-RU"/>
        </w:rPr>
      </w:pPr>
    </w:p>
    <w:p w:rsidR="00347427" w:rsidRPr="00347427" w:rsidRDefault="00347427" w:rsidP="00347427">
      <w:pPr>
        <w:spacing w:after="0" w:line="240" w:lineRule="auto"/>
        <w:ind w:left="1425"/>
        <w:contextualSpacing/>
        <w:jc w:val="center"/>
        <w:rPr>
          <w:rFonts w:ascii="Times New Roman" w:eastAsia="Times New Roman" w:hAnsi="Times New Roman" w:cs="Times New Roman"/>
          <w:b/>
          <w:bCs/>
          <w:sz w:val="26"/>
          <w:szCs w:val="26"/>
          <w:lang w:eastAsia="ru-RU"/>
        </w:rPr>
      </w:pPr>
      <w:r w:rsidRPr="00347427">
        <w:rPr>
          <w:rFonts w:ascii="Times New Roman" w:eastAsia="Times New Roman" w:hAnsi="Times New Roman" w:cs="Times New Roman"/>
          <w:b/>
          <w:bCs/>
          <w:sz w:val="26"/>
          <w:szCs w:val="26"/>
          <w:lang w:val="en-US" w:eastAsia="ru-RU"/>
        </w:rPr>
        <w:t>III</w:t>
      </w:r>
      <w:r w:rsidRPr="00347427">
        <w:rPr>
          <w:rFonts w:ascii="Times New Roman" w:eastAsia="Times New Roman" w:hAnsi="Times New Roman" w:cs="Times New Roman"/>
          <w:b/>
          <w:bCs/>
          <w:sz w:val="26"/>
          <w:szCs w:val="26"/>
          <w:lang w:eastAsia="ru-RU"/>
        </w:rPr>
        <w:t>. Термины и определения</w:t>
      </w:r>
    </w:p>
    <w:p w:rsidR="00347427" w:rsidRPr="00347427" w:rsidRDefault="00347427" w:rsidP="00347427">
      <w:pPr>
        <w:tabs>
          <w:tab w:val="left" w:pos="709"/>
          <w:tab w:val="left" w:pos="993"/>
        </w:tabs>
        <w:spacing w:after="0" w:line="240" w:lineRule="auto"/>
        <w:ind w:firstLine="709"/>
        <w:jc w:val="both"/>
        <w:rPr>
          <w:rFonts w:ascii="Times New Roman" w:eastAsia="Times New Roman" w:hAnsi="Times New Roman" w:cs="Times New Roman"/>
          <w:sz w:val="26"/>
          <w:szCs w:val="26"/>
          <w:lang w:eastAsia="ru-RU"/>
        </w:rPr>
      </w:pPr>
    </w:p>
    <w:p w:rsidR="00347427" w:rsidRPr="00347427" w:rsidRDefault="00347427" w:rsidP="00347427">
      <w:pPr>
        <w:spacing w:after="0" w:line="240" w:lineRule="auto"/>
        <w:ind w:firstLine="720"/>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3.1. В настоящем положении используются следующие термины и определения:</w:t>
      </w:r>
    </w:p>
    <w:p w:rsidR="00347427" w:rsidRPr="00347427" w:rsidRDefault="00347427" w:rsidP="00347427">
      <w:pPr>
        <w:spacing w:after="0" w:line="240" w:lineRule="auto"/>
        <w:ind w:firstLine="426"/>
        <w:jc w:val="both"/>
        <w:rPr>
          <w:rFonts w:ascii="Times New Roman" w:eastAsia="Times New Roman" w:hAnsi="Times New Roman" w:cs="Times New Roman"/>
          <w:sz w:val="26"/>
          <w:szCs w:val="26"/>
          <w:lang w:eastAsia="ru-RU"/>
        </w:rPr>
      </w:pPr>
      <w:proofErr w:type="spellStart"/>
      <w:r w:rsidRPr="00347427">
        <w:rPr>
          <w:rFonts w:ascii="Times New Roman" w:eastAsia="Times New Roman" w:hAnsi="Times New Roman" w:cs="Times New Roman"/>
          <w:b/>
          <w:sz w:val="26"/>
          <w:szCs w:val="26"/>
          <w:lang w:val="en-US" w:eastAsia="ru-RU"/>
        </w:rPr>
        <w:t>JuniorSkills</w:t>
      </w:r>
      <w:proofErr w:type="spellEnd"/>
      <w:r w:rsidRPr="00347427">
        <w:rPr>
          <w:rFonts w:ascii="Times New Roman" w:eastAsia="Times New Roman" w:hAnsi="Times New Roman" w:cs="Times New Roman"/>
          <w:b/>
          <w:sz w:val="26"/>
          <w:szCs w:val="26"/>
          <w:lang w:eastAsia="ru-RU"/>
        </w:rPr>
        <w:t xml:space="preserve"> –</w:t>
      </w:r>
      <w:r w:rsidRPr="00347427">
        <w:rPr>
          <w:rFonts w:ascii="Times New Roman" w:eastAsia="Times New Roman" w:hAnsi="Times New Roman" w:cs="Times New Roman"/>
          <w:sz w:val="26"/>
          <w:szCs w:val="26"/>
          <w:lang w:eastAsia="ru-RU"/>
        </w:rPr>
        <w:t xml:space="preserve"> программа ранней профориентации, основ профессиональной подготовки и соревнований школьников в профессиональном мастерстве. Инициирована в 2014 году Фондом Олега Дерипаска «Вольное дело» в партнерстве </w:t>
      </w:r>
      <w:r w:rsidRPr="00347427">
        <w:rPr>
          <w:rFonts w:ascii="Times New Roman" w:eastAsia="Times New Roman" w:hAnsi="Times New Roman" w:cs="Times New Roman"/>
          <w:sz w:val="26"/>
          <w:szCs w:val="26"/>
          <w:lang w:eastAsia="ru-RU"/>
        </w:rPr>
        <w:lastRenderedPageBreak/>
        <w:t xml:space="preserve">с Агентством стратегических инициатив и </w:t>
      </w:r>
      <w:proofErr w:type="spellStart"/>
      <w:r w:rsidRPr="00347427">
        <w:rPr>
          <w:rFonts w:ascii="Times New Roman" w:eastAsia="Times New Roman" w:hAnsi="Times New Roman" w:cs="Times New Roman"/>
          <w:sz w:val="26"/>
          <w:szCs w:val="26"/>
          <w:lang w:val="en-US" w:eastAsia="ru-RU"/>
        </w:rPr>
        <w:t>WorldSkills</w:t>
      </w:r>
      <w:proofErr w:type="spellEnd"/>
      <w:r w:rsidRPr="00347427">
        <w:rPr>
          <w:rFonts w:ascii="Times New Roman" w:eastAsia="Times New Roman" w:hAnsi="Times New Roman" w:cs="Times New Roman"/>
          <w:sz w:val="26"/>
          <w:szCs w:val="26"/>
          <w:lang w:eastAsia="ru-RU"/>
        </w:rPr>
        <w:t xml:space="preserve"> Россия при поддержке Министерства промышленности и торговли РФ, Министерства образования и науки РФ.</w:t>
      </w:r>
    </w:p>
    <w:p w:rsidR="00347427" w:rsidRPr="00347427" w:rsidRDefault="00347427" w:rsidP="00347427">
      <w:pPr>
        <w:spacing w:after="0" w:line="240" w:lineRule="auto"/>
        <w:ind w:firstLine="426"/>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b/>
          <w:sz w:val="26"/>
          <w:szCs w:val="26"/>
          <w:lang w:eastAsia="ru-RU"/>
        </w:rPr>
        <w:t xml:space="preserve">Наставник </w:t>
      </w:r>
      <w:r w:rsidRPr="00347427">
        <w:rPr>
          <w:rFonts w:ascii="Times New Roman" w:eastAsia="Times New Roman" w:hAnsi="Times New Roman" w:cs="Times New Roman"/>
          <w:sz w:val="26"/>
          <w:szCs w:val="26"/>
          <w:lang w:eastAsia="ru-RU"/>
        </w:rPr>
        <w:t>- лицо, обладающее достаточной профессиональной компетенцией, готовящее команду учащихся для участия в соревнованиях Городского Чемпионата рабочих профессий «Умные игры», сопровождающее команду на соревнованиях, несущее ответственность за жизнь, здоровье, безопасность команды на конкурсной площадке. Наставник может быть членом экспертного сообщества и экспертом. Во время соревнований наставник, как правило, выступает также в качестве эксперта (судьи) по компетенции.</w:t>
      </w:r>
    </w:p>
    <w:p w:rsidR="00347427" w:rsidRPr="00347427" w:rsidRDefault="00347427" w:rsidP="00347427">
      <w:pPr>
        <w:spacing w:after="0" w:line="240" w:lineRule="auto"/>
        <w:ind w:firstLine="360"/>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b/>
          <w:sz w:val="26"/>
          <w:szCs w:val="26"/>
          <w:lang w:eastAsia="ru-RU"/>
        </w:rPr>
        <w:t xml:space="preserve">Эксперт </w:t>
      </w:r>
      <w:r w:rsidRPr="00347427">
        <w:rPr>
          <w:rFonts w:ascii="Times New Roman" w:eastAsia="Times New Roman" w:hAnsi="Times New Roman" w:cs="Times New Roman"/>
          <w:sz w:val="26"/>
          <w:szCs w:val="26"/>
          <w:lang w:eastAsia="ru-RU"/>
        </w:rPr>
        <w:t xml:space="preserve">- лицо, обладающее достаточной профессиональной компетенцией (знаниями и опытом по определенной профессии) для оценки результатов работы конкурсантов (участников), член городского экспертного сообщества по соответствующей компетенции. Эксперт может представлять бизнес (предприниматель), образовательную организацию (педагог), научное сообщество или административные структуры. Статус «Эксперта» по конкретной компетенции может быть присвоен наставнику команд при соответствии следующим условиям: наличие профессионального образования и опыта работы по содержанию компетенции; подготовка команды школьников (юниоров) для участия в состязаниях по методике </w:t>
      </w:r>
      <w:proofErr w:type="spellStart"/>
      <w:r w:rsidRPr="00347427">
        <w:rPr>
          <w:rFonts w:ascii="Times New Roman" w:eastAsia="Times New Roman" w:hAnsi="Times New Roman" w:cs="Times New Roman"/>
          <w:sz w:val="26"/>
          <w:szCs w:val="26"/>
          <w:lang w:val="en-US" w:eastAsia="ru-RU"/>
        </w:rPr>
        <w:t>JuniorSkills</w:t>
      </w:r>
      <w:proofErr w:type="spellEnd"/>
      <w:r w:rsidRPr="00347427">
        <w:rPr>
          <w:rFonts w:ascii="Times New Roman" w:eastAsia="Times New Roman" w:hAnsi="Times New Roman" w:cs="Times New Roman"/>
          <w:sz w:val="26"/>
          <w:szCs w:val="26"/>
          <w:lang w:eastAsia="ru-RU"/>
        </w:rPr>
        <w:t>.</w:t>
      </w:r>
    </w:p>
    <w:p w:rsidR="00347427" w:rsidRPr="00347427" w:rsidRDefault="00347427" w:rsidP="00347427">
      <w:pPr>
        <w:spacing w:after="0" w:line="240" w:lineRule="auto"/>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b/>
          <w:sz w:val="26"/>
          <w:szCs w:val="26"/>
          <w:lang w:eastAsia="ru-RU"/>
        </w:rPr>
        <w:t xml:space="preserve">Городское экспертное сообщество </w:t>
      </w:r>
      <w:r w:rsidRPr="00347427">
        <w:rPr>
          <w:rFonts w:ascii="Times New Roman" w:eastAsia="Times New Roman" w:hAnsi="Times New Roman" w:cs="Times New Roman"/>
          <w:sz w:val="26"/>
          <w:szCs w:val="26"/>
          <w:lang w:eastAsia="ru-RU"/>
        </w:rPr>
        <w:t xml:space="preserve">– сообщество, состоящее из экспертов и наставников команд. Экспертные сообщества разрабатывают пакеты конкурсной документации, участвуют в проведении соревнований по своим компетенциям на чемпионатах </w:t>
      </w:r>
      <w:proofErr w:type="spellStart"/>
      <w:r w:rsidRPr="00347427">
        <w:rPr>
          <w:rFonts w:ascii="Times New Roman" w:eastAsia="Times New Roman" w:hAnsi="Times New Roman" w:cs="Times New Roman"/>
          <w:sz w:val="26"/>
          <w:szCs w:val="26"/>
          <w:lang w:eastAsia="ru-RU"/>
        </w:rPr>
        <w:t>JuniorSkills</w:t>
      </w:r>
      <w:proofErr w:type="spellEnd"/>
      <w:r w:rsidRPr="00347427">
        <w:rPr>
          <w:rFonts w:ascii="Times New Roman" w:eastAsia="Times New Roman" w:hAnsi="Times New Roman" w:cs="Times New Roman"/>
          <w:sz w:val="26"/>
          <w:szCs w:val="26"/>
          <w:lang w:eastAsia="ru-RU"/>
        </w:rPr>
        <w:t xml:space="preserve">, содействуют разработке программ профессиональной подготовки юниоров и обучения экспертов и наставников, развивают свою компетенцию, вовлекают участников, сотрудничают с индустриальными партнерами, оказывают поддержку членам своего сообщества и юниорам, продвигают программу </w:t>
      </w:r>
      <w:proofErr w:type="spellStart"/>
      <w:r w:rsidRPr="00347427">
        <w:rPr>
          <w:rFonts w:ascii="Times New Roman" w:eastAsia="Times New Roman" w:hAnsi="Times New Roman" w:cs="Times New Roman"/>
          <w:sz w:val="26"/>
          <w:szCs w:val="26"/>
          <w:lang w:eastAsia="ru-RU"/>
        </w:rPr>
        <w:t>JuniorSkills</w:t>
      </w:r>
      <w:proofErr w:type="spellEnd"/>
      <w:r w:rsidRPr="00347427">
        <w:rPr>
          <w:rFonts w:ascii="Times New Roman" w:eastAsia="Times New Roman" w:hAnsi="Times New Roman" w:cs="Times New Roman"/>
          <w:sz w:val="26"/>
          <w:szCs w:val="26"/>
          <w:lang w:eastAsia="ru-RU"/>
        </w:rPr>
        <w:t xml:space="preserve"> в целом. </w:t>
      </w:r>
    </w:p>
    <w:p w:rsidR="00347427" w:rsidRPr="00347427" w:rsidRDefault="00347427" w:rsidP="00347427">
      <w:pPr>
        <w:spacing w:after="0" w:line="240" w:lineRule="auto"/>
        <w:ind w:firstLine="360"/>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b/>
          <w:sz w:val="26"/>
          <w:szCs w:val="26"/>
          <w:lang w:eastAsia="ru-RU"/>
        </w:rPr>
        <w:t xml:space="preserve">Методический пакет </w:t>
      </w:r>
      <w:r w:rsidRPr="00347427">
        <w:rPr>
          <w:rFonts w:ascii="Times New Roman" w:eastAsia="Times New Roman" w:hAnsi="Times New Roman" w:cs="Times New Roman"/>
          <w:sz w:val="26"/>
          <w:szCs w:val="26"/>
          <w:lang w:eastAsia="ru-RU"/>
        </w:rPr>
        <w:t>– пакет методических материалов, включающий описание компетенции, конкурсное задание и критерии оценивания, перечень оборудования и инструментов, программу проведения соревнований, инструкции по технике безопасности. В методический пакет могут включаться и другие документы.</w:t>
      </w:r>
    </w:p>
    <w:p w:rsidR="00347427" w:rsidRPr="00347427" w:rsidRDefault="00347427" w:rsidP="00347427">
      <w:pPr>
        <w:tabs>
          <w:tab w:val="left" w:pos="709"/>
          <w:tab w:val="left" w:pos="993"/>
        </w:tabs>
        <w:spacing w:after="0" w:line="240" w:lineRule="auto"/>
        <w:ind w:firstLine="709"/>
        <w:jc w:val="both"/>
        <w:rPr>
          <w:rFonts w:ascii="Times New Roman" w:eastAsia="Times New Roman" w:hAnsi="Times New Roman" w:cs="Times New Roman"/>
          <w:sz w:val="26"/>
          <w:szCs w:val="26"/>
          <w:lang w:eastAsia="ru-RU"/>
        </w:rPr>
      </w:pPr>
    </w:p>
    <w:p w:rsidR="00347427" w:rsidRPr="00347427" w:rsidRDefault="00347427" w:rsidP="00347427">
      <w:pPr>
        <w:spacing w:after="200" w:line="276" w:lineRule="auto"/>
        <w:contextualSpacing/>
        <w:jc w:val="both"/>
        <w:rPr>
          <w:rFonts w:ascii="Times New Roman" w:eastAsia="Calibri" w:hAnsi="Times New Roman" w:cs="Times New Roman"/>
          <w:bCs/>
          <w:sz w:val="26"/>
          <w:szCs w:val="26"/>
        </w:rPr>
      </w:pPr>
    </w:p>
    <w:p w:rsidR="00347427" w:rsidRPr="00347427" w:rsidRDefault="00347427" w:rsidP="00347427">
      <w:pPr>
        <w:spacing w:after="0" w:line="240" w:lineRule="auto"/>
        <w:ind w:left="720"/>
        <w:contextualSpacing/>
        <w:jc w:val="center"/>
        <w:rPr>
          <w:rFonts w:ascii="Times New Roman" w:eastAsia="Calibri" w:hAnsi="Times New Roman" w:cs="Times New Roman"/>
          <w:b/>
          <w:bCs/>
          <w:sz w:val="26"/>
          <w:szCs w:val="26"/>
        </w:rPr>
      </w:pPr>
      <w:r w:rsidRPr="00347427">
        <w:rPr>
          <w:rFonts w:ascii="Times New Roman" w:eastAsia="Calibri" w:hAnsi="Times New Roman" w:cs="Times New Roman"/>
          <w:b/>
          <w:bCs/>
          <w:sz w:val="26"/>
          <w:szCs w:val="26"/>
          <w:lang w:val="en-US"/>
        </w:rPr>
        <w:t>IV</w:t>
      </w:r>
      <w:r w:rsidRPr="00347427">
        <w:rPr>
          <w:rFonts w:ascii="Times New Roman" w:eastAsia="Calibri" w:hAnsi="Times New Roman" w:cs="Times New Roman"/>
          <w:b/>
          <w:bCs/>
          <w:sz w:val="26"/>
          <w:szCs w:val="26"/>
        </w:rPr>
        <w:t>. Участники Фестиваля</w:t>
      </w:r>
    </w:p>
    <w:p w:rsidR="00347427" w:rsidRPr="00347427" w:rsidRDefault="00347427" w:rsidP="00347427">
      <w:pPr>
        <w:spacing w:after="0" w:line="240" w:lineRule="auto"/>
        <w:ind w:left="720"/>
        <w:contextualSpacing/>
        <w:jc w:val="center"/>
        <w:rPr>
          <w:rFonts w:ascii="Times New Roman" w:eastAsia="Calibri" w:hAnsi="Times New Roman" w:cs="Times New Roman"/>
          <w:bCs/>
          <w:sz w:val="26"/>
          <w:szCs w:val="26"/>
        </w:rPr>
      </w:pPr>
    </w:p>
    <w:p w:rsidR="00347427" w:rsidRPr="00347427" w:rsidRDefault="00347427" w:rsidP="00347427">
      <w:pPr>
        <w:spacing w:after="0" w:line="240" w:lineRule="auto"/>
        <w:ind w:firstLine="720"/>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4.1. В соревнованиях Фестиваля </w:t>
      </w:r>
      <w:r w:rsidR="00E0004A">
        <w:rPr>
          <w:rFonts w:ascii="Times New Roman" w:eastAsia="Times New Roman" w:hAnsi="Times New Roman" w:cs="Times New Roman"/>
          <w:sz w:val="26"/>
          <w:szCs w:val="26"/>
          <w:lang w:eastAsia="ru-RU"/>
        </w:rPr>
        <w:t>принимают</w:t>
      </w:r>
      <w:r w:rsidRPr="00347427">
        <w:rPr>
          <w:rFonts w:ascii="Times New Roman" w:eastAsia="Times New Roman" w:hAnsi="Times New Roman" w:cs="Times New Roman"/>
          <w:sz w:val="26"/>
          <w:szCs w:val="26"/>
          <w:lang w:eastAsia="ru-RU"/>
        </w:rPr>
        <w:t xml:space="preserve"> участие </w:t>
      </w:r>
      <w:r w:rsidR="00F514E0">
        <w:rPr>
          <w:rFonts w:ascii="Times New Roman" w:eastAsia="Times New Roman" w:hAnsi="Times New Roman" w:cs="Times New Roman"/>
          <w:sz w:val="26"/>
          <w:szCs w:val="26"/>
          <w:lang w:eastAsia="ru-RU"/>
        </w:rPr>
        <w:t>учителя, педагоги</w:t>
      </w:r>
      <w:r w:rsidR="00E0004A" w:rsidRPr="00E0004A">
        <w:rPr>
          <w:rFonts w:ascii="Times New Roman" w:eastAsia="Times New Roman" w:hAnsi="Times New Roman" w:cs="Times New Roman"/>
          <w:sz w:val="26"/>
          <w:szCs w:val="26"/>
          <w:lang w:eastAsia="ru-RU"/>
        </w:rPr>
        <w:t xml:space="preserve"> </w:t>
      </w:r>
      <w:r w:rsidR="00E0004A" w:rsidRPr="00347427">
        <w:rPr>
          <w:rFonts w:ascii="Times New Roman" w:eastAsia="Times New Roman" w:hAnsi="Times New Roman" w:cs="Times New Roman"/>
          <w:sz w:val="26"/>
          <w:szCs w:val="26"/>
          <w:lang w:eastAsia="ru-RU"/>
        </w:rPr>
        <w:t>образовательных учреждений</w:t>
      </w:r>
      <w:r w:rsidR="00F514E0">
        <w:rPr>
          <w:rFonts w:ascii="Times New Roman" w:eastAsia="Times New Roman" w:hAnsi="Times New Roman" w:cs="Times New Roman"/>
          <w:sz w:val="26"/>
          <w:szCs w:val="26"/>
          <w:lang w:eastAsia="ru-RU"/>
        </w:rPr>
        <w:t xml:space="preserve">, </w:t>
      </w:r>
      <w:r w:rsidR="00F514E0" w:rsidRPr="00E0004A">
        <w:rPr>
          <w:rFonts w:ascii="Times New Roman" w:eastAsia="Times New Roman" w:hAnsi="Times New Roman" w:cs="Times New Roman"/>
          <w:b/>
          <w:sz w:val="26"/>
          <w:szCs w:val="26"/>
          <w:lang w:eastAsia="ru-RU"/>
        </w:rPr>
        <w:t xml:space="preserve">не имеющие опыта </w:t>
      </w:r>
      <w:r w:rsidRPr="00E0004A">
        <w:rPr>
          <w:rFonts w:ascii="Times New Roman" w:eastAsia="Times New Roman" w:hAnsi="Times New Roman" w:cs="Times New Roman"/>
          <w:b/>
          <w:sz w:val="26"/>
          <w:szCs w:val="26"/>
          <w:lang w:eastAsia="ru-RU"/>
        </w:rPr>
        <w:t>в той или иной сфере деятельности</w:t>
      </w:r>
      <w:r w:rsidR="006325AF" w:rsidRPr="006325AF">
        <w:rPr>
          <w:rFonts w:ascii="Times New Roman" w:eastAsia="Times New Roman" w:hAnsi="Times New Roman" w:cs="Times New Roman"/>
          <w:b/>
          <w:sz w:val="26"/>
          <w:szCs w:val="26"/>
          <w:lang w:eastAsia="ru-RU"/>
        </w:rPr>
        <w:t xml:space="preserve"> и желающие попробовать себя в той или иной компетенции</w:t>
      </w:r>
      <w:r w:rsidR="006325AF" w:rsidRPr="006325AF">
        <w:rPr>
          <w:rFonts w:ascii="Times New Roman" w:eastAsia="Times New Roman" w:hAnsi="Times New Roman" w:cs="Times New Roman"/>
          <w:sz w:val="26"/>
          <w:szCs w:val="26"/>
          <w:lang w:eastAsia="ru-RU"/>
        </w:rPr>
        <w:t>,</w:t>
      </w:r>
      <w:r w:rsidRPr="00347427">
        <w:rPr>
          <w:rFonts w:ascii="Times New Roman" w:eastAsia="Times New Roman" w:hAnsi="Times New Roman" w:cs="Times New Roman"/>
          <w:sz w:val="26"/>
          <w:szCs w:val="26"/>
          <w:lang w:eastAsia="ru-RU"/>
        </w:rPr>
        <w:t xml:space="preserve"> </w:t>
      </w:r>
      <w:r w:rsidR="00E0004A">
        <w:rPr>
          <w:rFonts w:ascii="Times New Roman" w:eastAsia="Times New Roman" w:hAnsi="Times New Roman" w:cs="Times New Roman"/>
          <w:sz w:val="26"/>
          <w:szCs w:val="26"/>
          <w:lang w:eastAsia="ru-RU"/>
        </w:rPr>
        <w:t>которые станут</w:t>
      </w:r>
      <w:r w:rsidRPr="00347427">
        <w:rPr>
          <w:rFonts w:ascii="Times New Roman" w:eastAsia="Times New Roman" w:hAnsi="Times New Roman" w:cs="Times New Roman"/>
          <w:sz w:val="26"/>
          <w:szCs w:val="26"/>
          <w:lang w:eastAsia="ru-RU"/>
        </w:rPr>
        <w:t xml:space="preserve"> наставниками команд школьников для подготовки их к чемпионату рабочих профессий «Умные</w:t>
      </w:r>
      <w:r w:rsidR="00E0004A">
        <w:rPr>
          <w:rFonts w:ascii="Times New Roman" w:eastAsia="Times New Roman" w:hAnsi="Times New Roman" w:cs="Times New Roman"/>
          <w:sz w:val="26"/>
          <w:szCs w:val="26"/>
          <w:lang w:eastAsia="ru-RU"/>
        </w:rPr>
        <w:t xml:space="preserve"> игры» по методике </w:t>
      </w:r>
      <w:proofErr w:type="spellStart"/>
      <w:r w:rsidR="00E0004A">
        <w:rPr>
          <w:rFonts w:ascii="Times New Roman" w:eastAsia="Times New Roman" w:hAnsi="Times New Roman" w:cs="Times New Roman"/>
          <w:sz w:val="26"/>
          <w:szCs w:val="26"/>
          <w:lang w:eastAsia="ru-RU"/>
        </w:rPr>
        <w:t>JuniorSkills</w:t>
      </w:r>
      <w:proofErr w:type="spellEnd"/>
      <w:r w:rsidRPr="00347427">
        <w:rPr>
          <w:rFonts w:ascii="Times New Roman" w:eastAsia="Times New Roman" w:hAnsi="Times New Roman" w:cs="Times New Roman"/>
          <w:sz w:val="26"/>
          <w:szCs w:val="26"/>
          <w:lang w:eastAsia="ru-RU"/>
        </w:rPr>
        <w:t xml:space="preserve">. </w:t>
      </w:r>
    </w:p>
    <w:p w:rsidR="008F0F62" w:rsidRDefault="00347427" w:rsidP="00347427">
      <w:pPr>
        <w:spacing w:after="0" w:line="240" w:lineRule="auto"/>
        <w:ind w:firstLine="720"/>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4.2. </w:t>
      </w:r>
      <w:r w:rsidR="008624F6" w:rsidRPr="008624F6">
        <w:rPr>
          <w:rFonts w:ascii="Times New Roman" w:eastAsia="Times New Roman" w:hAnsi="Times New Roman" w:cs="Times New Roman"/>
          <w:color w:val="FF0000"/>
          <w:sz w:val="26"/>
          <w:szCs w:val="26"/>
          <w:lang w:eastAsia="ru-RU"/>
        </w:rPr>
        <w:t>ВАЖНО!!</w:t>
      </w:r>
      <w:r w:rsidR="008624F6">
        <w:rPr>
          <w:rFonts w:ascii="Times New Roman" w:eastAsia="Times New Roman" w:hAnsi="Times New Roman" w:cs="Times New Roman"/>
          <w:sz w:val="26"/>
          <w:szCs w:val="26"/>
          <w:lang w:eastAsia="ru-RU"/>
        </w:rPr>
        <w:t xml:space="preserve"> </w:t>
      </w:r>
      <w:r w:rsidRPr="00347427">
        <w:rPr>
          <w:rFonts w:ascii="Times New Roman" w:eastAsia="Times New Roman" w:hAnsi="Times New Roman" w:cs="Times New Roman"/>
          <w:sz w:val="26"/>
          <w:szCs w:val="26"/>
          <w:lang w:eastAsia="ru-RU"/>
        </w:rPr>
        <w:t xml:space="preserve">Для участия в Фестивале необходимо </w:t>
      </w:r>
      <w:r w:rsidRPr="00347427">
        <w:rPr>
          <w:rFonts w:ascii="Times New Roman" w:eastAsia="Times New Roman" w:hAnsi="Times New Roman" w:cs="Times New Roman"/>
          <w:b/>
          <w:sz w:val="26"/>
          <w:szCs w:val="26"/>
          <w:lang w:eastAsia="ru-RU"/>
        </w:rPr>
        <w:t>до 14 октября 2022</w:t>
      </w:r>
      <w:r w:rsidRPr="00347427">
        <w:rPr>
          <w:rFonts w:ascii="Times New Roman" w:eastAsia="Times New Roman" w:hAnsi="Times New Roman" w:cs="Times New Roman"/>
          <w:sz w:val="26"/>
          <w:szCs w:val="26"/>
          <w:lang w:eastAsia="ru-RU"/>
        </w:rPr>
        <w:t xml:space="preserve"> года </w:t>
      </w:r>
      <w:r w:rsidR="008F0F62">
        <w:rPr>
          <w:rFonts w:ascii="Times New Roman" w:eastAsia="Times New Roman" w:hAnsi="Times New Roman" w:cs="Times New Roman"/>
          <w:sz w:val="26"/>
          <w:szCs w:val="26"/>
          <w:lang w:eastAsia="ru-RU"/>
        </w:rPr>
        <w:t xml:space="preserve">пройти регистрацию </w:t>
      </w:r>
      <w:r w:rsidR="00E0004A">
        <w:rPr>
          <w:rFonts w:ascii="Times New Roman" w:eastAsia="Times New Roman" w:hAnsi="Times New Roman" w:cs="Times New Roman"/>
          <w:sz w:val="26"/>
          <w:szCs w:val="26"/>
          <w:lang w:eastAsia="ru-RU"/>
        </w:rPr>
        <w:t>в электронной форме по ссылке</w:t>
      </w:r>
    </w:p>
    <w:p w:rsidR="008D0B82" w:rsidRPr="008F0F62" w:rsidRDefault="00E0004A" w:rsidP="00347427">
      <w:pPr>
        <w:spacing w:after="0" w:line="240" w:lineRule="auto"/>
        <w:ind w:firstLine="720"/>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 xml:space="preserve"> </w:t>
      </w:r>
      <w:hyperlink r:id="rId5" w:history="1">
        <w:r w:rsidR="008D0B82" w:rsidRPr="00D5205B">
          <w:rPr>
            <w:rStyle w:val="a3"/>
            <w:rFonts w:ascii="Times New Roman" w:eastAsia="Times New Roman" w:hAnsi="Times New Roman" w:cs="Times New Roman"/>
            <w:sz w:val="26"/>
            <w:szCs w:val="26"/>
            <w:lang w:eastAsia="ru-RU"/>
          </w:rPr>
          <w:t>https://forms.gle/zFTpJXzcKJi75H1y6</w:t>
        </w:r>
      </w:hyperlink>
      <w:r w:rsidR="008F0F62">
        <w:rPr>
          <w:rFonts w:ascii="Times New Roman" w:eastAsia="Times New Roman" w:hAnsi="Times New Roman" w:cs="Times New Roman"/>
          <w:sz w:val="26"/>
          <w:szCs w:val="26"/>
          <w:lang w:eastAsia="ru-RU"/>
        </w:rPr>
        <w:t xml:space="preserve"> </w:t>
      </w:r>
      <w:r w:rsidR="008F0F62" w:rsidRPr="008F0F62">
        <w:rPr>
          <w:rFonts w:ascii="Times New Roman" w:eastAsia="Times New Roman" w:hAnsi="Times New Roman" w:cs="Times New Roman"/>
          <w:i/>
          <w:sz w:val="26"/>
          <w:szCs w:val="26"/>
          <w:lang w:eastAsia="ru-RU"/>
        </w:rPr>
        <w:t>(инструкция по регистрации приложение 1)</w:t>
      </w:r>
      <w:r w:rsidR="008F0F62">
        <w:rPr>
          <w:rFonts w:ascii="Times New Roman" w:eastAsia="Times New Roman" w:hAnsi="Times New Roman" w:cs="Times New Roman"/>
          <w:i/>
          <w:sz w:val="26"/>
          <w:szCs w:val="26"/>
          <w:lang w:eastAsia="ru-RU"/>
        </w:rPr>
        <w:t xml:space="preserve"> </w:t>
      </w:r>
      <w:r w:rsidR="008F0F62" w:rsidRPr="008F0F62">
        <w:rPr>
          <w:rFonts w:ascii="Times New Roman" w:eastAsia="Times New Roman" w:hAnsi="Times New Roman" w:cs="Times New Roman"/>
          <w:b/>
          <w:sz w:val="26"/>
          <w:szCs w:val="26"/>
          <w:lang w:eastAsia="ru-RU"/>
        </w:rPr>
        <w:t>для прохождения электронн</w:t>
      </w:r>
      <w:r w:rsidR="008F0F62">
        <w:rPr>
          <w:rFonts w:ascii="Times New Roman" w:eastAsia="Times New Roman" w:hAnsi="Times New Roman" w:cs="Times New Roman"/>
          <w:b/>
          <w:sz w:val="26"/>
          <w:szCs w:val="26"/>
          <w:lang w:eastAsia="ru-RU"/>
        </w:rPr>
        <w:t>ой регистрации необходим</w:t>
      </w:r>
      <w:r w:rsidR="008F0F62" w:rsidRPr="008F0F62">
        <w:rPr>
          <w:rFonts w:ascii="Times New Roman" w:eastAsia="Times New Roman" w:hAnsi="Times New Roman" w:cs="Times New Roman"/>
          <w:b/>
          <w:sz w:val="26"/>
          <w:szCs w:val="26"/>
          <w:lang w:eastAsia="ru-RU"/>
        </w:rPr>
        <w:t xml:space="preserve"> будет </w:t>
      </w:r>
      <w:r w:rsidR="008F0F62">
        <w:rPr>
          <w:rFonts w:ascii="Times New Roman" w:eastAsia="Times New Roman" w:hAnsi="Times New Roman" w:cs="Times New Roman"/>
          <w:b/>
          <w:sz w:val="26"/>
          <w:szCs w:val="26"/>
          <w:lang w:eastAsia="ru-RU"/>
        </w:rPr>
        <w:t>скан или фото печатного</w:t>
      </w:r>
      <w:r w:rsidR="008F0F62" w:rsidRPr="008F0F62">
        <w:rPr>
          <w:rFonts w:ascii="Times New Roman" w:eastAsia="Times New Roman" w:hAnsi="Times New Roman" w:cs="Times New Roman"/>
          <w:b/>
          <w:sz w:val="26"/>
          <w:szCs w:val="26"/>
          <w:lang w:eastAsia="ru-RU"/>
        </w:rPr>
        <w:t xml:space="preserve"> вариант</w:t>
      </w:r>
      <w:r w:rsidR="008F0F62">
        <w:rPr>
          <w:rFonts w:ascii="Times New Roman" w:eastAsia="Times New Roman" w:hAnsi="Times New Roman" w:cs="Times New Roman"/>
          <w:b/>
          <w:sz w:val="26"/>
          <w:szCs w:val="26"/>
          <w:lang w:eastAsia="ru-RU"/>
        </w:rPr>
        <w:t>а</w:t>
      </w:r>
      <w:r w:rsidR="008F0F62" w:rsidRPr="008F0F62">
        <w:rPr>
          <w:rFonts w:ascii="Times New Roman" w:eastAsia="Times New Roman" w:hAnsi="Times New Roman" w:cs="Times New Roman"/>
          <w:b/>
          <w:sz w:val="26"/>
          <w:szCs w:val="26"/>
          <w:lang w:eastAsia="ru-RU"/>
        </w:rPr>
        <w:t xml:space="preserve"> заявки с подписью </w:t>
      </w:r>
      <w:r w:rsidR="008F0F62">
        <w:rPr>
          <w:rFonts w:ascii="Times New Roman" w:eastAsia="Times New Roman" w:hAnsi="Times New Roman" w:cs="Times New Roman"/>
          <w:b/>
          <w:sz w:val="26"/>
          <w:szCs w:val="26"/>
          <w:lang w:eastAsia="ru-RU"/>
        </w:rPr>
        <w:t xml:space="preserve">руководителя </w:t>
      </w:r>
      <w:r w:rsidR="008F0F62" w:rsidRPr="008F0F62">
        <w:rPr>
          <w:rFonts w:ascii="Times New Roman" w:eastAsia="Times New Roman" w:hAnsi="Times New Roman" w:cs="Times New Roman"/>
          <w:b/>
          <w:sz w:val="26"/>
          <w:szCs w:val="26"/>
          <w:lang w:eastAsia="ru-RU"/>
        </w:rPr>
        <w:t>и печатью</w:t>
      </w:r>
      <w:r w:rsidR="008F0F62">
        <w:rPr>
          <w:rFonts w:ascii="Times New Roman" w:eastAsia="Times New Roman" w:hAnsi="Times New Roman" w:cs="Times New Roman"/>
          <w:b/>
          <w:sz w:val="26"/>
          <w:szCs w:val="26"/>
          <w:lang w:eastAsia="ru-RU"/>
        </w:rPr>
        <w:t xml:space="preserve"> </w:t>
      </w:r>
      <w:r w:rsidR="008F0F62" w:rsidRPr="008F0F62">
        <w:rPr>
          <w:rFonts w:ascii="Times New Roman" w:eastAsia="Times New Roman" w:hAnsi="Times New Roman" w:cs="Times New Roman"/>
          <w:i/>
          <w:sz w:val="26"/>
          <w:szCs w:val="26"/>
          <w:lang w:eastAsia="ru-RU"/>
        </w:rPr>
        <w:t>(приложение 2).</w:t>
      </w:r>
    </w:p>
    <w:p w:rsidR="006325AF" w:rsidRDefault="00E0004A" w:rsidP="009064B5">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Ссылка </w:t>
      </w:r>
      <w:r w:rsidR="00872ABE">
        <w:rPr>
          <w:rFonts w:ascii="Times New Roman" w:eastAsia="Times New Roman" w:hAnsi="Times New Roman" w:cs="Times New Roman"/>
          <w:sz w:val="26"/>
          <w:szCs w:val="26"/>
          <w:lang w:eastAsia="ru-RU"/>
        </w:rPr>
        <w:t xml:space="preserve">на регистрацию </w:t>
      </w:r>
      <w:r>
        <w:rPr>
          <w:rFonts w:ascii="Times New Roman" w:eastAsia="Times New Roman" w:hAnsi="Times New Roman" w:cs="Times New Roman"/>
          <w:sz w:val="26"/>
          <w:szCs w:val="26"/>
          <w:lang w:eastAsia="ru-RU"/>
        </w:rPr>
        <w:t xml:space="preserve">также размещена на сайте МБУДО «СЮТ» </w:t>
      </w:r>
      <w:hyperlink r:id="rId6" w:history="1">
        <w:r w:rsidR="00872ABE" w:rsidRPr="000617DD">
          <w:rPr>
            <w:rStyle w:val="a3"/>
            <w:rFonts w:ascii="Times New Roman" w:eastAsia="Times New Roman" w:hAnsi="Times New Roman" w:cs="Times New Roman"/>
            <w:sz w:val="26"/>
            <w:szCs w:val="26"/>
            <w:lang w:eastAsia="ru-RU"/>
          </w:rPr>
          <w:t>https://sut-norilsk.ru/</w:t>
        </w:r>
      </w:hyperlink>
      <w:r w:rsidR="00872ABE">
        <w:rPr>
          <w:rFonts w:ascii="Times New Roman" w:eastAsia="Times New Roman" w:hAnsi="Times New Roman" w:cs="Times New Roman"/>
          <w:sz w:val="26"/>
          <w:szCs w:val="26"/>
          <w:lang w:eastAsia="ru-RU"/>
        </w:rPr>
        <w:t xml:space="preserve">. </w:t>
      </w:r>
    </w:p>
    <w:p w:rsidR="009064B5" w:rsidRPr="008F0F62" w:rsidRDefault="009064B5" w:rsidP="009064B5">
      <w:pPr>
        <w:spacing w:after="0" w:line="240" w:lineRule="auto"/>
        <w:ind w:firstLine="720"/>
        <w:jc w:val="both"/>
        <w:rPr>
          <w:rFonts w:ascii="Times New Roman" w:eastAsia="Times New Roman" w:hAnsi="Times New Roman" w:cs="Times New Roman"/>
          <w:b/>
          <w:sz w:val="26"/>
          <w:szCs w:val="26"/>
          <w:lang w:eastAsia="ru-RU"/>
        </w:rPr>
      </w:pPr>
      <w:r w:rsidRPr="008F0F62">
        <w:rPr>
          <w:rFonts w:ascii="Times New Roman" w:eastAsia="Times New Roman" w:hAnsi="Times New Roman" w:cs="Times New Roman"/>
          <w:b/>
          <w:sz w:val="26"/>
          <w:szCs w:val="26"/>
          <w:lang w:eastAsia="ru-RU"/>
        </w:rPr>
        <w:t>Внести всех участников должен куратор учреждения по профориентационной работе.</w:t>
      </w:r>
    </w:p>
    <w:p w:rsidR="009064B5" w:rsidRDefault="00872ABE" w:rsidP="009064B5">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Наполнение компетенций будет проходить</w:t>
      </w:r>
      <w:r w:rsidR="001D724E" w:rsidRPr="001D724E">
        <w:rPr>
          <w:rFonts w:ascii="Times New Roman" w:eastAsia="Times New Roman" w:hAnsi="Times New Roman" w:cs="Times New Roman"/>
          <w:sz w:val="26"/>
          <w:szCs w:val="26"/>
          <w:lang w:eastAsia="ru-RU"/>
        </w:rPr>
        <w:t xml:space="preserve"> на общих условиях</w:t>
      </w:r>
      <w:r w:rsidR="001D724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в порядке «живой» оч</w:t>
      </w:r>
      <w:r w:rsidR="009064B5">
        <w:rPr>
          <w:rFonts w:ascii="Times New Roman" w:eastAsia="Times New Roman" w:hAnsi="Times New Roman" w:cs="Times New Roman"/>
          <w:sz w:val="26"/>
          <w:szCs w:val="26"/>
          <w:lang w:eastAsia="ru-RU"/>
        </w:rPr>
        <w:t xml:space="preserve">ереди и осуществляется согласно </w:t>
      </w:r>
      <w:r>
        <w:rPr>
          <w:rFonts w:ascii="Times New Roman" w:eastAsia="Times New Roman" w:hAnsi="Times New Roman" w:cs="Times New Roman"/>
          <w:sz w:val="26"/>
          <w:szCs w:val="26"/>
          <w:lang w:eastAsia="ru-RU"/>
        </w:rPr>
        <w:t>графика</w:t>
      </w:r>
      <w:r w:rsidR="009064B5">
        <w:rPr>
          <w:rFonts w:ascii="Times New Roman" w:eastAsia="Times New Roman" w:hAnsi="Times New Roman" w:cs="Times New Roman"/>
          <w:sz w:val="26"/>
          <w:szCs w:val="26"/>
          <w:lang w:eastAsia="ru-RU"/>
        </w:rPr>
        <w:t>, (пункт 5.3.)</w:t>
      </w:r>
      <w:r>
        <w:rPr>
          <w:rFonts w:ascii="Times New Roman" w:eastAsia="Times New Roman" w:hAnsi="Times New Roman" w:cs="Times New Roman"/>
          <w:sz w:val="26"/>
          <w:szCs w:val="26"/>
          <w:lang w:eastAsia="ru-RU"/>
        </w:rPr>
        <w:t xml:space="preserve"> проведения Фестиваля по указанному количеству участников</w:t>
      </w:r>
      <w:r w:rsidR="009064B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872ABE" w:rsidRPr="008F0F62" w:rsidRDefault="009064B5" w:rsidP="009064B5">
      <w:pPr>
        <w:spacing w:after="0" w:line="240" w:lineRule="auto"/>
        <w:ind w:firstLine="720"/>
        <w:jc w:val="both"/>
        <w:rPr>
          <w:rFonts w:ascii="Times New Roman" w:eastAsia="Times New Roman" w:hAnsi="Times New Roman" w:cs="Times New Roman"/>
          <w:sz w:val="26"/>
          <w:szCs w:val="26"/>
          <w:lang w:eastAsia="ru-RU"/>
        </w:rPr>
      </w:pPr>
      <w:r w:rsidRPr="008F0F62">
        <w:rPr>
          <w:rFonts w:ascii="Times New Roman" w:eastAsia="Times New Roman" w:hAnsi="Times New Roman" w:cs="Times New Roman"/>
          <w:sz w:val="26"/>
          <w:szCs w:val="26"/>
          <w:lang w:eastAsia="ru-RU"/>
        </w:rPr>
        <w:t>Участники,</w:t>
      </w:r>
      <w:r w:rsidR="006325AF" w:rsidRPr="008F0F62">
        <w:rPr>
          <w:rFonts w:ascii="Times New Roman" w:eastAsia="Times New Roman" w:hAnsi="Times New Roman" w:cs="Times New Roman"/>
          <w:sz w:val="26"/>
          <w:szCs w:val="26"/>
          <w:lang w:eastAsia="ru-RU"/>
        </w:rPr>
        <w:t xml:space="preserve"> поданные в заявке и</w:t>
      </w:r>
      <w:r w:rsidRPr="008F0F62">
        <w:rPr>
          <w:rFonts w:ascii="Times New Roman" w:eastAsia="Times New Roman" w:hAnsi="Times New Roman" w:cs="Times New Roman"/>
          <w:sz w:val="26"/>
          <w:szCs w:val="26"/>
          <w:lang w:eastAsia="ru-RU"/>
        </w:rPr>
        <w:t xml:space="preserve"> превысившие число участников компетенций, не попавшие в основной список, попадают в </w:t>
      </w:r>
      <w:r w:rsidRPr="008F0F62">
        <w:rPr>
          <w:rFonts w:ascii="Times New Roman" w:eastAsia="Times New Roman" w:hAnsi="Times New Roman" w:cs="Times New Roman"/>
          <w:sz w:val="36"/>
          <w:szCs w:val="26"/>
          <w:lang w:eastAsia="ru-RU"/>
        </w:rPr>
        <w:t>резерв</w:t>
      </w:r>
      <w:r w:rsidRPr="008F0F62">
        <w:rPr>
          <w:rFonts w:ascii="Times New Roman" w:eastAsia="Times New Roman" w:hAnsi="Times New Roman" w:cs="Times New Roman"/>
          <w:sz w:val="26"/>
          <w:szCs w:val="26"/>
          <w:lang w:eastAsia="ru-RU"/>
        </w:rPr>
        <w:t>, им будет предложено участие в компетенции в случае отказа от участия основного участника.</w:t>
      </w:r>
    </w:p>
    <w:p w:rsidR="009064B5" w:rsidRDefault="00347427" w:rsidP="00347427">
      <w:pPr>
        <w:spacing w:after="0" w:line="240" w:lineRule="auto"/>
        <w:ind w:firstLine="720"/>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4.3. Для участия в соревнованиях Фестиваля от </w:t>
      </w:r>
      <w:r w:rsidR="00DF50BE">
        <w:rPr>
          <w:rFonts w:ascii="Times New Roman" w:eastAsia="Times New Roman" w:hAnsi="Times New Roman" w:cs="Times New Roman"/>
          <w:sz w:val="26"/>
          <w:szCs w:val="26"/>
          <w:lang w:eastAsia="ru-RU"/>
        </w:rPr>
        <w:t>учреждения</w:t>
      </w:r>
      <w:r w:rsidRPr="00347427">
        <w:rPr>
          <w:rFonts w:ascii="Times New Roman" w:eastAsia="Times New Roman" w:hAnsi="Times New Roman" w:cs="Times New Roman"/>
          <w:sz w:val="26"/>
          <w:szCs w:val="26"/>
          <w:lang w:eastAsia="ru-RU"/>
        </w:rPr>
        <w:t xml:space="preserve"> может заявиться </w:t>
      </w:r>
      <w:r w:rsidRPr="00347427">
        <w:rPr>
          <w:rFonts w:ascii="Times New Roman" w:eastAsia="Times New Roman" w:hAnsi="Times New Roman" w:cs="Times New Roman"/>
          <w:b/>
          <w:sz w:val="26"/>
          <w:szCs w:val="26"/>
          <w:lang w:eastAsia="ru-RU"/>
        </w:rPr>
        <w:t>не более одного участника по каждой компетенции, не более трех-четырех компетенций на одно учреждение</w:t>
      </w:r>
      <w:r w:rsidRPr="00347427">
        <w:rPr>
          <w:rFonts w:ascii="Times New Roman" w:eastAsia="Times New Roman" w:hAnsi="Times New Roman" w:cs="Times New Roman"/>
          <w:sz w:val="26"/>
          <w:szCs w:val="26"/>
          <w:lang w:eastAsia="ru-RU"/>
        </w:rPr>
        <w:t xml:space="preserve">. </w:t>
      </w:r>
    </w:p>
    <w:p w:rsidR="00DF50BE" w:rsidRDefault="00DF50BE" w:rsidP="00347427">
      <w:pPr>
        <w:spacing w:after="0" w:line="240" w:lineRule="auto"/>
        <w:ind w:firstLine="720"/>
        <w:jc w:val="both"/>
        <w:rPr>
          <w:rFonts w:ascii="Times New Roman" w:eastAsia="Times New Roman" w:hAnsi="Times New Roman" w:cs="Times New Roman"/>
          <w:sz w:val="26"/>
          <w:szCs w:val="26"/>
          <w:lang w:eastAsia="ru-RU"/>
        </w:rPr>
      </w:pPr>
      <w:r w:rsidRPr="006325AF">
        <w:rPr>
          <w:rFonts w:ascii="Times New Roman" w:eastAsia="Times New Roman" w:hAnsi="Times New Roman" w:cs="Times New Roman"/>
          <w:b/>
          <w:color w:val="FF0000"/>
          <w:sz w:val="26"/>
          <w:szCs w:val="26"/>
          <w:lang w:eastAsia="ru-RU"/>
        </w:rPr>
        <w:t>!!!</w:t>
      </w:r>
      <w:r w:rsidR="00347427" w:rsidRPr="00347427">
        <w:rPr>
          <w:rFonts w:ascii="Times New Roman" w:eastAsia="Times New Roman" w:hAnsi="Times New Roman" w:cs="Times New Roman"/>
          <w:sz w:val="26"/>
          <w:szCs w:val="26"/>
          <w:lang w:eastAsia="ru-RU"/>
        </w:rPr>
        <w:t>Участники, которые принимали участие в одной и той же компетенции более 2-х раз, к участию в этой компетенции не допускаются.</w:t>
      </w:r>
    </w:p>
    <w:p w:rsidR="00347427" w:rsidRPr="00347427" w:rsidRDefault="00DF50BE" w:rsidP="00347427">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 Информация по наполнению компетенций будет</w:t>
      </w:r>
      <w:r w:rsidR="00872ABE">
        <w:rPr>
          <w:rFonts w:ascii="Times New Roman" w:eastAsia="Times New Roman" w:hAnsi="Times New Roman" w:cs="Times New Roman"/>
          <w:sz w:val="26"/>
          <w:szCs w:val="26"/>
          <w:lang w:eastAsia="ru-RU"/>
        </w:rPr>
        <w:t xml:space="preserve"> опубликована 17.10.22г. на сайте</w:t>
      </w:r>
      <w:r w:rsidR="00347427" w:rsidRPr="00347427">
        <w:rPr>
          <w:rFonts w:ascii="Times New Roman" w:eastAsia="Times New Roman" w:hAnsi="Times New Roman" w:cs="Times New Roman"/>
          <w:sz w:val="26"/>
          <w:szCs w:val="26"/>
          <w:lang w:eastAsia="ru-RU"/>
        </w:rPr>
        <w:t xml:space="preserve"> </w:t>
      </w:r>
      <w:hyperlink r:id="rId7" w:history="1">
        <w:r w:rsidR="00872ABE" w:rsidRPr="000617DD">
          <w:rPr>
            <w:rStyle w:val="a3"/>
            <w:rFonts w:ascii="Times New Roman" w:eastAsia="Times New Roman" w:hAnsi="Times New Roman" w:cs="Times New Roman"/>
            <w:sz w:val="26"/>
            <w:szCs w:val="26"/>
            <w:lang w:eastAsia="ru-RU"/>
          </w:rPr>
          <w:t>https://sut-norilsk.ru/</w:t>
        </w:r>
      </w:hyperlink>
      <w:r w:rsidR="00872ABE">
        <w:rPr>
          <w:rFonts w:ascii="Times New Roman" w:eastAsia="Times New Roman" w:hAnsi="Times New Roman" w:cs="Times New Roman"/>
          <w:sz w:val="26"/>
          <w:szCs w:val="26"/>
          <w:lang w:eastAsia="ru-RU"/>
        </w:rPr>
        <w:t xml:space="preserve">  </w:t>
      </w:r>
    </w:p>
    <w:p w:rsidR="00347427" w:rsidRPr="00347427" w:rsidRDefault="00347427" w:rsidP="00347427">
      <w:pPr>
        <w:spacing w:after="0" w:line="240" w:lineRule="auto"/>
        <w:ind w:firstLine="720"/>
        <w:jc w:val="both"/>
        <w:rPr>
          <w:rFonts w:ascii="Times New Roman" w:eastAsia="Times New Roman" w:hAnsi="Times New Roman" w:cs="Times New Roman"/>
          <w:b/>
          <w:bCs/>
          <w:sz w:val="26"/>
          <w:szCs w:val="26"/>
          <w:lang w:eastAsia="ru-RU"/>
        </w:rPr>
      </w:pPr>
    </w:p>
    <w:p w:rsidR="00347427" w:rsidRPr="00347427" w:rsidRDefault="00347427" w:rsidP="00347427">
      <w:pPr>
        <w:spacing w:after="0" w:line="240" w:lineRule="auto"/>
        <w:jc w:val="center"/>
        <w:rPr>
          <w:rFonts w:ascii="Times New Roman" w:eastAsia="Times New Roman" w:hAnsi="Times New Roman" w:cs="Times New Roman"/>
          <w:b/>
          <w:bCs/>
          <w:sz w:val="26"/>
          <w:szCs w:val="26"/>
          <w:lang w:eastAsia="ru-RU"/>
        </w:rPr>
      </w:pPr>
      <w:r w:rsidRPr="00347427">
        <w:rPr>
          <w:rFonts w:ascii="Times New Roman" w:eastAsia="Times New Roman" w:hAnsi="Times New Roman" w:cs="Times New Roman"/>
          <w:b/>
          <w:bCs/>
          <w:sz w:val="26"/>
          <w:szCs w:val="26"/>
          <w:lang w:eastAsia="ru-RU"/>
        </w:rPr>
        <w:t>V. Организация и проведение Фестиваля</w:t>
      </w:r>
    </w:p>
    <w:p w:rsidR="00347427" w:rsidRPr="00347427" w:rsidRDefault="00347427" w:rsidP="00347427">
      <w:pPr>
        <w:spacing w:after="0" w:line="240" w:lineRule="auto"/>
        <w:ind w:firstLine="720"/>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5.1. Городской Фестиваль профессионалов-наставников «Профи» проводится </w:t>
      </w:r>
      <w:r w:rsidRPr="00347427">
        <w:rPr>
          <w:rFonts w:ascii="Times New Roman" w:eastAsia="Times New Roman" w:hAnsi="Times New Roman" w:cs="Times New Roman"/>
          <w:b/>
          <w:sz w:val="26"/>
          <w:szCs w:val="26"/>
          <w:lang w:eastAsia="ru-RU"/>
        </w:rPr>
        <w:t xml:space="preserve">02 </w:t>
      </w:r>
      <w:r>
        <w:rPr>
          <w:rFonts w:ascii="Times New Roman" w:eastAsia="Times New Roman" w:hAnsi="Times New Roman" w:cs="Times New Roman"/>
          <w:b/>
          <w:sz w:val="26"/>
          <w:szCs w:val="26"/>
          <w:lang w:eastAsia="ru-RU"/>
        </w:rPr>
        <w:t xml:space="preserve">– 03 </w:t>
      </w:r>
      <w:r w:rsidRPr="00347427">
        <w:rPr>
          <w:rFonts w:ascii="Times New Roman" w:eastAsia="Times New Roman" w:hAnsi="Times New Roman" w:cs="Times New Roman"/>
          <w:b/>
          <w:sz w:val="26"/>
          <w:szCs w:val="26"/>
          <w:lang w:eastAsia="ru-RU"/>
        </w:rPr>
        <w:t>ноября 2022 года</w:t>
      </w:r>
      <w:r>
        <w:rPr>
          <w:rFonts w:ascii="Times New Roman" w:eastAsia="Times New Roman" w:hAnsi="Times New Roman" w:cs="Times New Roman"/>
          <w:sz w:val="26"/>
          <w:szCs w:val="26"/>
          <w:lang w:eastAsia="ru-RU"/>
        </w:rPr>
        <w:t xml:space="preserve"> с 10.00 до 15</w:t>
      </w:r>
      <w:r w:rsidR="00DF50BE">
        <w:rPr>
          <w:rFonts w:ascii="Times New Roman" w:eastAsia="Times New Roman" w:hAnsi="Times New Roman" w:cs="Times New Roman"/>
          <w:sz w:val="26"/>
          <w:szCs w:val="26"/>
          <w:lang w:eastAsia="ru-RU"/>
        </w:rPr>
        <w:t>.3</w:t>
      </w:r>
      <w:r w:rsidRPr="00347427">
        <w:rPr>
          <w:rFonts w:ascii="Times New Roman" w:eastAsia="Times New Roman" w:hAnsi="Times New Roman" w:cs="Times New Roman"/>
          <w:sz w:val="26"/>
          <w:szCs w:val="26"/>
          <w:lang w:eastAsia="ru-RU"/>
        </w:rPr>
        <w:t>0 часов на базе Станции юных техников по следующим компетенциям:</w:t>
      </w:r>
    </w:p>
    <w:p w:rsidR="00347427" w:rsidRPr="00347427" w:rsidRDefault="00347427" w:rsidP="00347427">
      <w:pPr>
        <w:numPr>
          <w:ilvl w:val="0"/>
          <w:numId w:val="16"/>
        </w:numPr>
        <w:spacing w:after="0" w:line="240" w:lineRule="auto"/>
        <w:contextualSpacing/>
        <w:jc w:val="both"/>
        <w:rPr>
          <w:rFonts w:ascii="Times New Roman" w:eastAsia="Calibri" w:hAnsi="Times New Roman" w:cs="Times New Roman"/>
          <w:sz w:val="26"/>
          <w:szCs w:val="26"/>
        </w:rPr>
      </w:pPr>
      <w:r w:rsidRPr="00347427">
        <w:rPr>
          <w:rFonts w:ascii="Times New Roman" w:eastAsia="Calibri" w:hAnsi="Times New Roman" w:cs="Times New Roman"/>
          <w:sz w:val="26"/>
          <w:szCs w:val="26"/>
        </w:rPr>
        <w:t>«Мобильная робототехника»;</w:t>
      </w:r>
    </w:p>
    <w:p w:rsidR="00347427" w:rsidRPr="00347427" w:rsidRDefault="00347427" w:rsidP="00347427">
      <w:pPr>
        <w:numPr>
          <w:ilvl w:val="0"/>
          <w:numId w:val="16"/>
        </w:numPr>
        <w:spacing w:after="0" w:line="240" w:lineRule="auto"/>
        <w:contextualSpacing/>
        <w:jc w:val="both"/>
        <w:rPr>
          <w:rFonts w:ascii="Times New Roman" w:eastAsia="Calibri" w:hAnsi="Times New Roman" w:cs="Times New Roman"/>
          <w:sz w:val="26"/>
          <w:szCs w:val="26"/>
        </w:rPr>
      </w:pPr>
      <w:r w:rsidRPr="00347427">
        <w:rPr>
          <w:rFonts w:ascii="Times New Roman" w:eastAsia="Calibri" w:hAnsi="Times New Roman" w:cs="Times New Roman"/>
          <w:sz w:val="26"/>
          <w:szCs w:val="26"/>
        </w:rPr>
        <w:t>«Токарное дело»;</w:t>
      </w:r>
    </w:p>
    <w:p w:rsidR="00347427" w:rsidRPr="00347427" w:rsidRDefault="00347427" w:rsidP="00347427">
      <w:pPr>
        <w:numPr>
          <w:ilvl w:val="0"/>
          <w:numId w:val="16"/>
        </w:numPr>
        <w:spacing w:after="0" w:line="240" w:lineRule="auto"/>
        <w:contextualSpacing/>
        <w:jc w:val="both"/>
        <w:rPr>
          <w:rFonts w:ascii="Times New Roman" w:eastAsia="Calibri" w:hAnsi="Times New Roman" w:cs="Times New Roman"/>
          <w:sz w:val="26"/>
          <w:szCs w:val="26"/>
        </w:rPr>
      </w:pPr>
      <w:r w:rsidRPr="00347427">
        <w:rPr>
          <w:rFonts w:ascii="Times New Roman" w:eastAsia="Calibri" w:hAnsi="Times New Roman" w:cs="Times New Roman"/>
          <w:sz w:val="26"/>
          <w:szCs w:val="26"/>
        </w:rPr>
        <w:t>«Столярное дело»;</w:t>
      </w:r>
    </w:p>
    <w:p w:rsidR="00347427" w:rsidRPr="00347427" w:rsidRDefault="00347427" w:rsidP="00347427">
      <w:pPr>
        <w:numPr>
          <w:ilvl w:val="0"/>
          <w:numId w:val="16"/>
        </w:numPr>
        <w:spacing w:after="0" w:line="240" w:lineRule="auto"/>
        <w:contextualSpacing/>
        <w:jc w:val="both"/>
        <w:rPr>
          <w:rFonts w:ascii="Times New Roman" w:eastAsia="Calibri" w:hAnsi="Times New Roman" w:cs="Times New Roman"/>
          <w:sz w:val="26"/>
          <w:szCs w:val="26"/>
        </w:rPr>
      </w:pPr>
      <w:r w:rsidRPr="00347427">
        <w:rPr>
          <w:rFonts w:ascii="Times New Roman" w:eastAsia="Calibri" w:hAnsi="Times New Roman" w:cs="Times New Roman"/>
          <w:sz w:val="26"/>
          <w:szCs w:val="26"/>
        </w:rPr>
        <w:t>«Графический дизайн»;</w:t>
      </w:r>
    </w:p>
    <w:p w:rsidR="00347427" w:rsidRPr="00347427" w:rsidRDefault="00347427" w:rsidP="00347427">
      <w:pPr>
        <w:numPr>
          <w:ilvl w:val="0"/>
          <w:numId w:val="16"/>
        </w:numPr>
        <w:spacing w:after="0" w:line="240" w:lineRule="auto"/>
        <w:contextualSpacing/>
        <w:jc w:val="both"/>
        <w:rPr>
          <w:rFonts w:ascii="Times New Roman" w:eastAsia="Calibri" w:hAnsi="Times New Roman" w:cs="Times New Roman"/>
          <w:sz w:val="26"/>
          <w:szCs w:val="26"/>
        </w:rPr>
      </w:pPr>
      <w:r w:rsidRPr="00347427">
        <w:rPr>
          <w:rFonts w:ascii="Times New Roman" w:eastAsia="Calibri" w:hAnsi="Times New Roman" w:cs="Times New Roman"/>
          <w:sz w:val="26"/>
          <w:szCs w:val="26"/>
        </w:rPr>
        <w:t>«Технология моды»;</w:t>
      </w:r>
    </w:p>
    <w:p w:rsidR="00347427" w:rsidRPr="00347427" w:rsidRDefault="00347427" w:rsidP="00347427">
      <w:pPr>
        <w:numPr>
          <w:ilvl w:val="0"/>
          <w:numId w:val="16"/>
        </w:numPr>
        <w:spacing w:after="0" w:line="240" w:lineRule="auto"/>
        <w:contextualSpacing/>
        <w:jc w:val="both"/>
        <w:rPr>
          <w:rFonts w:ascii="Times New Roman" w:eastAsia="Calibri" w:hAnsi="Times New Roman" w:cs="Times New Roman"/>
          <w:sz w:val="26"/>
          <w:szCs w:val="26"/>
        </w:rPr>
      </w:pPr>
      <w:r w:rsidRPr="00347427">
        <w:rPr>
          <w:rFonts w:ascii="Times New Roman" w:eastAsia="Calibri" w:hAnsi="Times New Roman" w:cs="Times New Roman"/>
          <w:sz w:val="26"/>
          <w:szCs w:val="26"/>
        </w:rPr>
        <w:t>«Дизайн интерьерных изделий»;</w:t>
      </w:r>
    </w:p>
    <w:p w:rsidR="00347427" w:rsidRPr="00347427" w:rsidRDefault="00347427" w:rsidP="00347427">
      <w:pPr>
        <w:numPr>
          <w:ilvl w:val="0"/>
          <w:numId w:val="16"/>
        </w:numPr>
        <w:spacing w:after="0" w:line="240" w:lineRule="auto"/>
        <w:contextualSpacing/>
        <w:jc w:val="both"/>
        <w:rPr>
          <w:rFonts w:ascii="Times New Roman" w:eastAsia="Calibri" w:hAnsi="Times New Roman" w:cs="Times New Roman"/>
          <w:sz w:val="26"/>
          <w:szCs w:val="26"/>
        </w:rPr>
      </w:pPr>
      <w:r w:rsidRPr="00347427">
        <w:rPr>
          <w:rFonts w:ascii="Times New Roman" w:eastAsia="Calibri" w:hAnsi="Times New Roman" w:cs="Times New Roman"/>
          <w:sz w:val="26"/>
          <w:szCs w:val="26"/>
        </w:rPr>
        <w:t>«Электромонтажные работы»</w:t>
      </w:r>
    </w:p>
    <w:p w:rsidR="00347427" w:rsidRPr="00347427" w:rsidRDefault="00347427" w:rsidP="00347427">
      <w:pPr>
        <w:numPr>
          <w:ilvl w:val="0"/>
          <w:numId w:val="16"/>
        </w:numPr>
        <w:spacing w:after="0" w:line="240" w:lineRule="auto"/>
        <w:contextualSpacing/>
        <w:jc w:val="both"/>
        <w:rPr>
          <w:rFonts w:ascii="Times New Roman" w:eastAsia="Calibri" w:hAnsi="Times New Roman" w:cs="Times New Roman"/>
          <w:sz w:val="26"/>
          <w:szCs w:val="26"/>
        </w:rPr>
      </w:pPr>
      <w:r w:rsidRPr="00347427">
        <w:rPr>
          <w:rFonts w:ascii="Times New Roman" w:eastAsia="Calibri" w:hAnsi="Times New Roman" w:cs="Times New Roman"/>
          <w:sz w:val="26"/>
          <w:szCs w:val="26"/>
        </w:rPr>
        <w:t>«Прототипирование»</w:t>
      </w:r>
    </w:p>
    <w:p w:rsidR="00347427" w:rsidRPr="00347427" w:rsidRDefault="00347427" w:rsidP="00347427">
      <w:pPr>
        <w:numPr>
          <w:ilvl w:val="0"/>
          <w:numId w:val="16"/>
        </w:numPr>
        <w:spacing w:after="0" w:line="240" w:lineRule="auto"/>
        <w:contextualSpacing/>
        <w:jc w:val="both"/>
        <w:rPr>
          <w:rFonts w:ascii="Times New Roman" w:eastAsia="Calibri" w:hAnsi="Times New Roman" w:cs="Times New Roman"/>
          <w:sz w:val="26"/>
          <w:szCs w:val="26"/>
        </w:rPr>
      </w:pPr>
      <w:r w:rsidRPr="00347427">
        <w:rPr>
          <w:rFonts w:ascii="Times New Roman" w:eastAsia="Calibri" w:hAnsi="Times New Roman" w:cs="Times New Roman"/>
          <w:sz w:val="26"/>
          <w:szCs w:val="26"/>
        </w:rPr>
        <w:t>«Лазерная резка»</w:t>
      </w:r>
    </w:p>
    <w:p w:rsidR="00347427" w:rsidRPr="00347427" w:rsidRDefault="00347427" w:rsidP="00347427">
      <w:pPr>
        <w:numPr>
          <w:ilvl w:val="0"/>
          <w:numId w:val="16"/>
        </w:numPr>
        <w:spacing w:after="0" w:line="240" w:lineRule="auto"/>
        <w:contextualSpacing/>
        <w:jc w:val="both"/>
        <w:rPr>
          <w:rFonts w:ascii="Times New Roman" w:eastAsia="Calibri" w:hAnsi="Times New Roman" w:cs="Times New Roman"/>
          <w:sz w:val="26"/>
          <w:szCs w:val="26"/>
        </w:rPr>
      </w:pPr>
      <w:r w:rsidRPr="00347427">
        <w:rPr>
          <w:rFonts w:ascii="Times New Roman" w:eastAsia="Calibri" w:hAnsi="Times New Roman" w:cs="Times New Roman"/>
          <w:sz w:val="26"/>
          <w:szCs w:val="26"/>
        </w:rPr>
        <w:t>«Агрономия»</w:t>
      </w:r>
    </w:p>
    <w:p w:rsidR="006E5899" w:rsidRDefault="00347427" w:rsidP="006E5899">
      <w:pPr>
        <w:spacing w:after="0" w:line="240" w:lineRule="auto"/>
        <w:ind w:firstLine="720"/>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5.2. Для проведения соревнований Фестиваля по каждой компетенции разрабатывается Методический пакет, который регламентирует ход соревнований.</w:t>
      </w:r>
    </w:p>
    <w:p w:rsidR="00347427" w:rsidRDefault="006E5899" w:rsidP="006E5899">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5.3. </w:t>
      </w:r>
      <w:r w:rsidR="00347427" w:rsidRPr="00347427">
        <w:rPr>
          <w:rFonts w:ascii="Times New Roman" w:eastAsia="Times New Roman" w:hAnsi="Times New Roman" w:cs="Times New Roman"/>
          <w:sz w:val="26"/>
          <w:szCs w:val="26"/>
          <w:lang w:eastAsia="ru-RU"/>
        </w:rPr>
        <w:t>График проведения V</w:t>
      </w:r>
      <w:r w:rsidR="00347427" w:rsidRPr="00347427">
        <w:rPr>
          <w:rFonts w:ascii="Times New Roman" w:eastAsia="Times New Roman" w:hAnsi="Times New Roman" w:cs="Times New Roman"/>
          <w:sz w:val="26"/>
          <w:szCs w:val="26"/>
          <w:lang w:val="en-US" w:eastAsia="ru-RU"/>
        </w:rPr>
        <w:t>I</w:t>
      </w:r>
      <w:r w:rsidR="00347427" w:rsidRPr="00347427">
        <w:rPr>
          <w:rFonts w:ascii="Times New Roman" w:eastAsia="Times New Roman" w:hAnsi="Times New Roman" w:cs="Times New Roman"/>
          <w:sz w:val="26"/>
          <w:szCs w:val="26"/>
          <w:lang w:eastAsia="ru-RU"/>
        </w:rPr>
        <w:t xml:space="preserve"> городского фестиваля профессионалов – наставников «Профи»</w:t>
      </w:r>
    </w:p>
    <w:p w:rsidR="00347427" w:rsidRPr="00347427" w:rsidRDefault="00347427" w:rsidP="00347427">
      <w:pPr>
        <w:spacing w:after="0" w:line="240" w:lineRule="auto"/>
        <w:rPr>
          <w:rFonts w:ascii="Times New Roman" w:eastAsia="Times New Roman" w:hAnsi="Times New Roman" w:cs="Times New Roman"/>
          <w:sz w:val="20"/>
          <w:szCs w:val="26"/>
          <w:lang w:eastAsia="ru-RU"/>
        </w:rPr>
      </w:pPr>
    </w:p>
    <w:tbl>
      <w:tblPr>
        <w:tblW w:w="89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872"/>
        <w:gridCol w:w="851"/>
        <w:gridCol w:w="1700"/>
        <w:gridCol w:w="1559"/>
        <w:gridCol w:w="1417"/>
      </w:tblGrid>
      <w:tr w:rsidR="00347427" w:rsidRPr="00347427" w:rsidTr="00347427">
        <w:trPr>
          <w:trHeight w:val="502"/>
        </w:trPr>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Компетенции</w:t>
            </w:r>
          </w:p>
        </w:tc>
        <w:tc>
          <w:tcPr>
            <w:tcW w:w="851"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Дата</w:t>
            </w:r>
          </w:p>
        </w:tc>
        <w:tc>
          <w:tcPr>
            <w:tcW w:w="170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Количество конкурсантов</w:t>
            </w:r>
          </w:p>
        </w:tc>
        <w:tc>
          <w:tcPr>
            <w:tcW w:w="1559"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 xml:space="preserve">Время работы площадок </w:t>
            </w:r>
          </w:p>
        </w:tc>
        <w:tc>
          <w:tcPr>
            <w:tcW w:w="1417"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Кабинет</w:t>
            </w:r>
          </w:p>
        </w:tc>
      </w:tr>
      <w:tr w:rsidR="00347427" w:rsidRPr="00347427" w:rsidTr="00347427">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w:t>
            </w: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Мобильная робототехника</w:t>
            </w:r>
          </w:p>
        </w:tc>
        <w:tc>
          <w:tcPr>
            <w:tcW w:w="851"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02.11</w:t>
            </w:r>
          </w:p>
        </w:tc>
        <w:tc>
          <w:tcPr>
            <w:tcW w:w="170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w:t>
            </w:r>
          </w:p>
        </w:tc>
        <w:tc>
          <w:tcPr>
            <w:tcW w:w="1559" w:type="dxa"/>
            <w:vMerge w:val="restart"/>
            <w:shd w:val="clear" w:color="auto" w:fill="auto"/>
          </w:tcPr>
          <w:p w:rsidR="00347427" w:rsidRPr="00347427" w:rsidRDefault="00DF50BE"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Pr>
                <w:rFonts w:ascii="Times New Roman" w:eastAsia="Times New Roman" w:hAnsi="Times New Roman" w:cs="Times New Roman"/>
                <w:spacing w:val="-14"/>
                <w:sz w:val="26"/>
                <w:szCs w:val="26"/>
                <w:lang w:eastAsia="ru-RU"/>
              </w:rPr>
              <w:t>10.00-15</w:t>
            </w:r>
            <w:r w:rsidR="00347427" w:rsidRPr="00347427">
              <w:rPr>
                <w:rFonts w:ascii="Times New Roman" w:eastAsia="Times New Roman" w:hAnsi="Times New Roman" w:cs="Times New Roman"/>
                <w:spacing w:val="-14"/>
                <w:sz w:val="26"/>
                <w:szCs w:val="26"/>
                <w:lang w:eastAsia="ru-RU"/>
              </w:rPr>
              <w:t>.30</w:t>
            </w:r>
          </w:p>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101,</w:t>
            </w:r>
          </w:p>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304</w:t>
            </w:r>
          </w:p>
        </w:tc>
      </w:tr>
      <w:tr w:rsidR="00347427" w:rsidRPr="00347427" w:rsidTr="00347427">
        <w:trPr>
          <w:trHeight w:val="363"/>
        </w:trPr>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2</w:t>
            </w: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Токарное дело</w:t>
            </w:r>
          </w:p>
        </w:tc>
        <w:tc>
          <w:tcPr>
            <w:tcW w:w="851"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02.11</w:t>
            </w:r>
          </w:p>
        </w:tc>
        <w:tc>
          <w:tcPr>
            <w:tcW w:w="170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5</w:t>
            </w:r>
          </w:p>
        </w:tc>
        <w:tc>
          <w:tcPr>
            <w:tcW w:w="1559" w:type="dxa"/>
            <w:vMerge/>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312</w:t>
            </w:r>
          </w:p>
        </w:tc>
      </w:tr>
      <w:tr w:rsidR="00347427" w:rsidRPr="00347427" w:rsidTr="00347427">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3</w:t>
            </w: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Графический дизайн</w:t>
            </w:r>
          </w:p>
        </w:tc>
        <w:tc>
          <w:tcPr>
            <w:tcW w:w="851"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02.11</w:t>
            </w:r>
          </w:p>
        </w:tc>
        <w:tc>
          <w:tcPr>
            <w:tcW w:w="170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w:t>
            </w:r>
          </w:p>
        </w:tc>
        <w:tc>
          <w:tcPr>
            <w:tcW w:w="1559" w:type="dxa"/>
            <w:vMerge/>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347427" w:rsidRPr="00347427" w:rsidRDefault="00DF50BE"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Pr>
                <w:rFonts w:ascii="Times New Roman" w:eastAsia="Times New Roman" w:hAnsi="Times New Roman" w:cs="Times New Roman"/>
                <w:spacing w:val="-14"/>
                <w:sz w:val="26"/>
                <w:szCs w:val="26"/>
                <w:lang w:eastAsia="ru-RU"/>
              </w:rPr>
              <w:t>301</w:t>
            </w:r>
            <w:r w:rsidR="00347427" w:rsidRPr="00347427">
              <w:rPr>
                <w:rFonts w:ascii="Times New Roman" w:eastAsia="Times New Roman" w:hAnsi="Times New Roman" w:cs="Times New Roman"/>
                <w:spacing w:val="-14"/>
                <w:sz w:val="26"/>
                <w:szCs w:val="26"/>
                <w:lang w:eastAsia="ru-RU"/>
              </w:rPr>
              <w:t xml:space="preserve"> </w:t>
            </w:r>
          </w:p>
        </w:tc>
      </w:tr>
      <w:tr w:rsidR="00347427" w:rsidRPr="00347427" w:rsidTr="00347427">
        <w:trPr>
          <w:trHeight w:val="356"/>
        </w:trPr>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4</w:t>
            </w: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Прототипирование</w:t>
            </w:r>
          </w:p>
        </w:tc>
        <w:tc>
          <w:tcPr>
            <w:tcW w:w="851"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02.11</w:t>
            </w:r>
          </w:p>
        </w:tc>
        <w:tc>
          <w:tcPr>
            <w:tcW w:w="1700" w:type="dxa"/>
            <w:shd w:val="clear" w:color="auto" w:fill="auto"/>
          </w:tcPr>
          <w:p w:rsidR="00347427" w:rsidRPr="00347427" w:rsidRDefault="006E5899"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Pr>
                <w:rFonts w:ascii="Times New Roman" w:eastAsia="Times New Roman" w:hAnsi="Times New Roman" w:cs="Times New Roman"/>
                <w:spacing w:val="-14"/>
                <w:sz w:val="26"/>
                <w:szCs w:val="26"/>
                <w:lang w:eastAsia="ru-RU"/>
              </w:rPr>
              <w:t>6</w:t>
            </w:r>
          </w:p>
        </w:tc>
        <w:tc>
          <w:tcPr>
            <w:tcW w:w="1559" w:type="dxa"/>
            <w:vMerge/>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105</w:t>
            </w:r>
          </w:p>
        </w:tc>
      </w:tr>
      <w:tr w:rsidR="00347427" w:rsidRPr="00347427" w:rsidTr="00347427">
        <w:trPr>
          <w:trHeight w:val="356"/>
        </w:trPr>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5</w:t>
            </w: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Агрономия</w:t>
            </w:r>
          </w:p>
        </w:tc>
        <w:tc>
          <w:tcPr>
            <w:tcW w:w="851"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02.11</w:t>
            </w:r>
          </w:p>
        </w:tc>
        <w:tc>
          <w:tcPr>
            <w:tcW w:w="170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w:t>
            </w:r>
          </w:p>
        </w:tc>
        <w:tc>
          <w:tcPr>
            <w:tcW w:w="1559" w:type="dxa"/>
            <w:vMerge/>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502</w:t>
            </w:r>
          </w:p>
        </w:tc>
      </w:tr>
      <w:tr w:rsidR="00347427" w:rsidRPr="00347427" w:rsidTr="00347427">
        <w:trPr>
          <w:trHeight w:val="356"/>
        </w:trPr>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lastRenderedPageBreak/>
              <w:t>6</w:t>
            </w: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 xml:space="preserve">Дизайн интерьерных изделий </w:t>
            </w:r>
          </w:p>
        </w:tc>
        <w:tc>
          <w:tcPr>
            <w:tcW w:w="851"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02.11</w:t>
            </w:r>
          </w:p>
        </w:tc>
        <w:tc>
          <w:tcPr>
            <w:tcW w:w="170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w:t>
            </w:r>
          </w:p>
        </w:tc>
        <w:tc>
          <w:tcPr>
            <w:tcW w:w="1559" w:type="dxa"/>
            <w:vMerge/>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102, 302</w:t>
            </w:r>
          </w:p>
        </w:tc>
      </w:tr>
      <w:tr w:rsidR="00347427" w:rsidRPr="00347427" w:rsidTr="00347427">
        <w:trPr>
          <w:trHeight w:val="356"/>
        </w:trPr>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7</w:t>
            </w: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Лазерная резка</w:t>
            </w:r>
          </w:p>
        </w:tc>
        <w:tc>
          <w:tcPr>
            <w:tcW w:w="851"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03.11</w:t>
            </w:r>
          </w:p>
        </w:tc>
        <w:tc>
          <w:tcPr>
            <w:tcW w:w="170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w:t>
            </w:r>
          </w:p>
        </w:tc>
        <w:tc>
          <w:tcPr>
            <w:tcW w:w="1559" w:type="dxa"/>
            <w:vMerge/>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105</w:t>
            </w:r>
          </w:p>
        </w:tc>
      </w:tr>
      <w:tr w:rsidR="00347427" w:rsidRPr="00347427" w:rsidTr="00347427">
        <w:trPr>
          <w:trHeight w:val="356"/>
        </w:trPr>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8</w:t>
            </w: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Технология моды</w:t>
            </w:r>
          </w:p>
        </w:tc>
        <w:tc>
          <w:tcPr>
            <w:tcW w:w="851"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03.11</w:t>
            </w:r>
          </w:p>
        </w:tc>
        <w:tc>
          <w:tcPr>
            <w:tcW w:w="170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5</w:t>
            </w:r>
          </w:p>
        </w:tc>
        <w:tc>
          <w:tcPr>
            <w:tcW w:w="1559" w:type="dxa"/>
            <w:vMerge/>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307</w:t>
            </w:r>
          </w:p>
        </w:tc>
      </w:tr>
      <w:tr w:rsidR="00347427" w:rsidRPr="00347427" w:rsidTr="00347427">
        <w:trPr>
          <w:trHeight w:val="356"/>
        </w:trPr>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9</w:t>
            </w: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Столярное дело</w:t>
            </w:r>
          </w:p>
        </w:tc>
        <w:tc>
          <w:tcPr>
            <w:tcW w:w="851"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03.11</w:t>
            </w:r>
          </w:p>
        </w:tc>
        <w:tc>
          <w:tcPr>
            <w:tcW w:w="170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w:t>
            </w:r>
          </w:p>
        </w:tc>
        <w:tc>
          <w:tcPr>
            <w:tcW w:w="1559" w:type="dxa"/>
            <w:vMerge/>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312</w:t>
            </w:r>
          </w:p>
        </w:tc>
      </w:tr>
      <w:tr w:rsidR="00347427" w:rsidRPr="00347427" w:rsidTr="00347427">
        <w:trPr>
          <w:trHeight w:val="356"/>
        </w:trPr>
        <w:tc>
          <w:tcPr>
            <w:tcW w:w="53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w:t>
            </w:r>
          </w:p>
        </w:tc>
        <w:tc>
          <w:tcPr>
            <w:tcW w:w="2872"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Электромонтажные работы</w:t>
            </w:r>
          </w:p>
        </w:tc>
        <w:tc>
          <w:tcPr>
            <w:tcW w:w="851" w:type="dxa"/>
            <w:shd w:val="clear" w:color="auto" w:fill="auto"/>
          </w:tcPr>
          <w:p w:rsidR="00347427" w:rsidRPr="00347427" w:rsidRDefault="00347427" w:rsidP="00347427">
            <w:pPr>
              <w:tabs>
                <w:tab w:val="left" w:pos="0"/>
                <w:tab w:val="left" w:pos="720"/>
              </w:tabs>
              <w:spacing w:after="0" w:line="240" w:lineRule="auto"/>
              <w:ind w:hanging="144"/>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 xml:space="preserve">   03. 11</w:t>
            </w:r>
          </w:p>
        </w:tc>
        <w:tc>
          <w:tcPr>
            <w:tcW w:w="1700" w:type="dxa"/>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w:t>
            </w:r>
          </w:p>
        </w:tc>
        <w:tc>
          <w:tcPr>
            <w:tcW w:w="1559" w:type="dxa"/>
            <w:vMerge/>
            <w:shd w:val="clear" w:color="auto" w:fill="auto"/>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347427" w:rsidRPr="00347427" w:rsidRDefault="00347427" w:rsidP="00347427">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347427">
              <w:rPr>
                <w:rFonts w:ascii="Times New Roman" w:eastAsia="Times New Roman" w:hAnsi="Times New Roman" w:cs="Times New Roman"/>
                <w:spacing w:val="-14"/>
                <w:sz w:val="26"/>
                <w:szCs w:val="26"/>
                <w:lang w:eastAsia="ru-RU"/>
              </w:rPr>
              <w:t>106</w:t>
            </w:r>
          </w:p>
        </w:tc>
      </w:tr>
    </w:tbl>
    <w:p w:rsidR="006E5899" w:rsidRPr="006E5899" w:rsidRDefault="006E5899" w:rsidP="006E5899">
      <w:pPr>
        <w:spacing w:after="0" w:line="240" w:lineRule="auto"/>
        <w:ind w:firstLine="720"/>
        <w:jc w:val="both"/>
        <w:rPr>
          <w:rFonts w:ascii="Times New Roman" w:eastAsia="Times New Roman" w:hAnsi="Times New Roman" w:cs="Times New Roman"/>
          <w:sz w:val="26"/>
          <w:szCs w:val="26"/>
          <w:lang w:eastAsia="ru-RU"/>
        </w:rPr>
      </w:pPr>
      <w:r w:rsidRPr="006E5899">
        <w:rPr>
          <w:rFonts w:ascii="Times New Roman" w:eastAsia="Times New Roman" w:hAnsi="Times New Roman" w:cs="Times New Roman"/>
          <w:sz w:val="26"/>
          <w:szCs w:val="26"/>
          <w:lang w:eastAsia="ru-RU"/>
        </w:rPr>
        <w:t>Регистрация участников с 09.30-09.55 часов в каждый из соревновательных дней.</w:t>
      </w:r>
    </w:p>
    <w:p w:rsidR="00347427" w:rsidRPr="00347427" w:rsidRDefault="00347427" w:rsidP="00347427">
      <w:pPr>
        <w:spacing w:after="0" w:line="240" w:lineRule="auto"/>
        <w:ind w:firstLine="720"/>
        <w:jc w:val="both"/>
        <w:rPr>
          <w:rFonts w:ascii="Times New Roman" w:eastAsia="Times New Roman" w:hAnsi="Times New Roman" w:cs="Times New Roman"/>
          <w:sz w:val="26"/>
          <w:szCs w:val="26"/>
          <w:lang w:eastAsia="ru-RU"/>
        </w:rPr>
      </w:pPr>
    </w:p>
    <w:p w:rsidR="00347427" w:rsidRPr="00347427" w:rsidRDefault="00347427" w:rsidP="00347427">
      <w:pPr>
        <w:spacing w:after="200" w:line="276" w:lineRule="auto"/>
        <w:ind w:left="1425"/>
        <w:contextualSpacing/>
        <w:jc w:val="center"/>
        <w:rPr>
          <w:rFonts w:ascii="Times New Roman" w:eastAsia="Calibri" w:hAnsi="Times New Roman" w:cs="Times New Roman"/>
          <w:b/>
          <w:sz w:val="26"/>
          <w:szCs w:val="26"/>
        </w:rPr>
      </w:pPr>
      <w:r w:rsidRPr="00347427">
        <w:rPr>
          <w:rFonts w:ascii="Times New Roman" w:eastAsia="Calibri" w:hAnsi="Times New Roman" w:cs="Times New Roman"/>
          <w:b/>
          <w:sz w:val="26"/>
          <w:szCs w:val="26"/>
          <w:lang w:val="en-US"/>
        </w:rPr>
        <w:t>VI</w:t>
      </w:r>
      <w:r w:rsidRPr="00347427">
        <w:rPr>
          <w:rFonts w:ascii="Times New Roman" w:eastAsia="Calibri" w:hAnsi="Times New Roman" w:cs="Times New Roman"/>
          <w:b/>
          <w:sz w:val="26"/>
          <w:szCs w:val="26"/>
        </w:rPr>
        <w:t>. Подведение итогов и награждение</w:t>
      </w:r>
    </w:p>
    <w:p w:rsidR="00347427" w:rsidRPr="00347427" w:rsidRDefault="00347427" w:rsidP="00347427">
      <w:pPr>
        <w:spacing w:after="0" w:line="240" w:lineRule="auto"/>
        <w:ind w:firstLine="709"/>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6.1. Специалисты, принявшие участие в соревнованиях Фестиваля, становятся наставниками команд школьников (юниоров) и членами городского экспертного сообщества, осуществляют подготовку команд юниоров к городскому Чемпионату рабочих профессий «Умные игры» по методике </w:t>
      </w:r>
      <w:proofErr w:type="spellStart"/>
      <w:r w:rsidRPr="00347427">
        <w:rPr>
          <w:rFonts w:ascii="Times New Roman" w:eastAsia="Times New Roman" w:hAnsi="Times New Roman" w:cs="Times New Roman"/>
          <w:sz w:val="26"/>
          <w:szCs w:val="26"/>
          <w:lang w:eastAsia="ru-RU"/>
        </w:rPr>
        <w:t>JuniorSkills</w:t>
      </w:r>
      <w:proofErr w:type="spellEnd"/>
      <w:r w:rsidRPr="00347427">
        <w:rPr>
          <w:rFonts w:ascii="Times New Roman" w:eastAsia="Times New Roman" w:hAnsi="Times New Roman" w:cs="Times New Roman"/>
          <w:sz w:val="26"/>
          <w:szCs w:val="26"/>
          <w:lang w:eastAsia="ru-RU"/>
        </w:rPr>
        <w:t>. Факт наставничества подтверждается специальным сертификатом.</w:t>
      </w:r>
    </w:p>
    <w:p w:rsidR="00347427" w:rsidRPr="00347427" w:rsidRDefault="00347427" w:rsidP="006E5899">
      <w:pPr>
        <w:spacing w:after="0" w:line="240" w:lineRule="auto"/>
        <w:ind w:firstLine="709"/>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6.2. Специалисты, показавшие наилучший результат, награждаются дипломами </w:t>
      </w:r>
      <w:r w:rsidRPr="00347427">
        <w:rPr>
          <w:rFonts w:ascii="Times New Roman" w:eastAsia="Times New Roman" w:hAnsi="Times New Roman" w:cs="Times New Roman"/>
          <w:sz w:val="26"/>
          <w:szCs w:val="26"/>
          <w:lang w:val="en-US" w:eastAsia="ru-RU"/>
        </w:rPr>
        <w:t>I</w:t>
      </w:r>
      <w:r w:rsidRPr="00347427">
        <w:rPr>
          <w:rFonts w:ascii="Times New Roman" w:eastAsia="Times New Roman" w:hAnsi="Times New Roman" w:cs="Times New Roman"/>
          <w:sz w:val="26"/>
          <w:szCs w:val="26"/>
          <w:lang w:eastAsia="ru-RU"/>
        </w:rPr>
        <w:t xml:space="preserve">, </w:t>
      </w:r>
      <w:r w:rsidRPr="00347427">
        <w:rPr>
          <w:rFonts w:ascii="Times New Roman" w:eastAsia="Times New Roman" w:hAnsi="Times New Roman" w:cs="Times New Roman"/>
          <w:sz w:val="26"/>
          <w:szCs w:val="26"/>
          <w:lang w:val="en-US" w:eastAsia="ru-RU"/>
        </w:rPr>
        <w:t>II</w:t>
      </w:r>
      <w:r w:rsidRPr="00347427">
        <w:rPr>
          <w:rFonts w:ascii="Times New Roman" w:eastAsia="Times New Roman" w:hAnsi="Times New Roman" w:cs="Times New Roman"/>
          <w:sz w:val="26"/>
          <w:szCs w:val="26"/>
          <w:lang w:eastAsia="ru-RU"/>
        </w:rPr>
        <w:t xml:space="preserve">, </w:t>
      </w:r>
      <w:r w:rsidRPr="00347427">
        <w:rPr>
          <w:rFonts w:ascii="Times New Roman" w:eastAsia="Times New Roman" w:hAnsi="Times New Roman" w:cs="Times New Roman"/>
          <w:sz w:val="26"/>
          <w:szCs w:val="26"/>
          <w:lang w:val="en-US" w:eastAsia="ru-RU"/>
        </w:rPr>
        <w:t>III</w:t>
      </w:r>
      <w:r w:rsidRPr="00347427">
        <w:rPr>
          <w:rFonts w:ascii="Times New Roman" w:eastAsia="Times New Roman" w:hAnsi="Times New Roman" w:cs="Times New Roman"/>
          <w:sz w:val="26"/>
          <w:szCs w:val="26"/>
          <w:lang w:eastAsia="ru-RU"/>
        </w:rPr>
        <w:t xml:space="preserve"> степени.</w:t>
      </w:r>
      <w:r w:rsidR="006E5899">
        <w:rPr>
          <w:rFonts w:ascii="Times New Roman" w:eastAsia="Times New Roman" w:hAnsi="Times New Roman" w:cs="Times New Roman"/>
          <w:sz w:val="26"/>
          <w:szCs w:val="26"/>
          <w:lang w:eastAsia="ru-RU"/>
        </w:rPr>
        <w:t xml:space="preserve"> Награждение будет проходить на площадках Фестиваля </w:t>
      </w:r>
      <w:r w:rsidR="006E5899" w:rsidRPr="006E5899">
        <w:rPr>
          <w:rFonts w:ascii="Times New Roman" w:eastAsia="Times New Roman" w:hAnsi="Times New Roman" w:cs="Times New Roman"/>
          <w:b/>
          <w:sz w:val="26"/>
          <w:szCs w:val="26"/>
          <w:lang w:eastAsia="ru-RU"/>
        </w:rPr>
        <w:t xml:space="preserve">02 и 03 ноября 2022 года </w:t>
      </w:r>
      <w:r w:rsidR="006E5899" w:rsidRPr="009064B5">
        <w:rPr>
          <w:rFonts w:ascii="Times New Roman" w:eastAsia="Times New Roman" w:hAnsi="Times New Roman" w:cs="Times New Roman"/>
          <w:sz w:val="26"/>
          <w:szCs w:val="26"/>
          <w:lang w:eastAsia="ru-RU"/>
        </w:rPr>
        <w:t>с 15.00 до 15.30 часов</w:t>
      </w:r>
      <w:r w:rsidR="006E5899">
        <w:rPr>
          <w:rFonts w:ascii="Times New Roman" w:eastAsia="Times New Roman" w:hAnsi="Times New Roman" w:cs="Times New Roman"/>
          <w:b/>
          <w:sz w:val="26"/>
          <w:szCs w:val="26"/>
          <w:lang w:eastAsia="ru-RU"/>
        </w:rPr>
        <w:t xml:space="preserve">, </w:t>
      </w:r>
      <w:r w:rsidR="006E5899" w:rsidRPr="006E5899">
        <w:rPr>
          <w:rFonts w:ascii="Times New Roman" w:eastAsia="Times New Roman" w:hAnsi="Times New Roman" w:cs="Times New Roman"/>
          <w:sz w:val="26"/>
          <w:szCs w:val="26"/>
          <w:lang w:eastAsia="ru-RU"/>
        </w:rPr>
        <w:t xml:space="preserve">согласно графика проведения компетенций. </w:t>
      </w:r>
    </w:p>
    <w:p w:rsidR="00347427" w:rsidRPr="00347427" w:rsidRDefault="00347427" w:rsidP="00347427">
      <w:pPr>
        <w:spacing w:after="0" w:line="240" w:lineRule="auto"/>
        <w:ind w:firstLine="709"/>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6.3. Специалисты, привлеченные в качестве эксперта к оценке соревнований, становятся членами городского экспертного сообщества и оказывают консультационную поддержку при подготовке наставниками команд юниоров. Факт деятельности в качестве эксперта подтверждается специальным сертификатом.</w:t>
      </w:r>
    </w:p>
    <w:p w:rsidR="00347427" w:rsidRPr="00347427" w:rsidRDefault="00347427" w:rsidP="00347427">
      <w:pPr>
        <w:spacing w:after="200" w:line="276" w:lineRule="auto"/>
        <w:ind w:left="3540" w:firstLine="708"/>
        <w:contextualSpacing/>
        <w:jc w:val="both"/>
        <w:rPr>
          <w:rFonts w:ascii="Times New Roman" w:eastAsia="Calibri" w:hAnsi="Times New Roman" w:cs="Times New Roman"/>
          <w:b/>
          <w:sz w:val="26"/>
          <w:szCs w:val="26"/>
        </w:rPr>
      </w:pPr>
    </w:p>
    <w:p w:rsidR="00347427" w:rsidRPr="00347427" w:rsidRDefault="00347427" w:rsidP="00347427">
      <w:pPr>
        <w:spacing w:after="200" w:line="276" w:lineRule="auto"/>
        <w:ind w:left="3540" w:firstLine="708"/>
        <w:contextualSpacing/>
        <w:jc w:val="right"/>
        <w:rPr>
          <w:rFonts w:ascii="Times New Roman" w:eastAsia="Calibri" w:hAnsi="Times New Roman" w:cs="Times New Roman"/>
          <w:sz w:val="26"/>
          <w:szCs w:val="26"/>
        </w:rPr>
      </w:pPr>
    </w:p>
    <w:p w:rsidR="00347427" w:rsidRPr="00347427" w:rsidRDefault="00347427" w:rsidP="00347427">
      <w:pPr>
        <w:spacing w:after="200" w:line="276" w:lineRule="auto"/>
        <w:ind w:left="3540" w:firstLine="708"/>
        <w:contextualSpacing/>
        <w:jc w:val="right"/>
        <w:rPr>
          <w:rFonts w:ascii="Times New Roman" w:eastAsia="Calibri" w:hAnsi="Times New Roman" w:cs="Times New Roman"/>
          <w:sz w:val="26"/>
          <w:szCs w:val="26"/>
        </w:rPr>
      </w:pPr>
    </w:p>
    <w:p w:rsidR="00347427" w:rsidRPr="00347427" w:rsidRDefault="00347427" w:rsidP="00347427">
      <w:pPr>
        <w:spacing w:after="0" w:line="240" w:lineRule="auto"/>
        <w:jc w:val="right"/>
        <w:rPr>
          <w:rFonts w:ascii="Times New Roman" w:eastAsia="Times New Roman" w:hAnsi="Times New Roman" w:cs="Times New Roman"/>
          <w:sz w:val="24"/>
          <w:szCs w:val="24"/>
          <w:lang w:eastAsia="ru-RU"/>
        </w:rPr>
      </w:pPr>
    </w:p>
    <w:p w:rsidR="008D0B82" w:rsidRDefault="00347427" w:rsidP="008F0F62">
      <w:pPr>
        <w:spacing w:after="0" w:line="240" w:lineRule="auto"/>
        <w:jc w:val="right"/>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4"/>
          <w:szCs w:val="24"/>
          <w:lang w:eastAsia="ru-RU"/>
        </w:rPr>
        <w:br w:type="page"/>
      </w:r>
    </w:p>
    <w:p w:rsidR="006325AF" w:rsidRDefault="006325AF" w:rsidP="006325AF">
      <w:pPr>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Приложение 1</w:t>
      </w:r>
    </w:p>
    <w:p w:rsidR="008D0B82" w:rsidRPr="006325AF" w:rsidRDefault="008D0B82" w:rsidP="00347427">
      <w:pPr>
        <w:jc w:val="center"/>
        <w:rPr>
          <w:rFonts w:ascii="Times New Roman" w:eastAsia="Times New Roman" w:hAnsi="Times New Roman" w:cs="Times New Roman"/>
          <w:b/>
          <w:sz w:val="26"/>
          <w:szCs w:val="26"/>
          <w:lang w:eastAsia="ru-RU"/>
        </w:rPr>
      </w:pPr>
      <w:r w:rsidRPr="006325AF">
        <w:rPr>
          <w:rFonts w:ascii="Times New Roman" w:eastAsia="Times New Roman" w:hAnsi="Times New Roman" w:cs="Times New Roman"/>
          <w:b/>
          <w:sz w:val="26"/>
          <w:szCs w:val="26"/>
          <w:lang w:eastAsia="ru-RU"/>
        </w:rPr>
        <w:t xml:space="preserve">Инструкция по регистрации на </w:t>
      </w:r>
      <w:r w:rsidRPr="006325AF">
        <w:rPr>
          <w:rFonts w:ascii="Times New Roman" w:eastAsia="Times New Roman" w:hAnsi="Times New Roman" w:cs="Times New Roman"/>
          <w:b/>
          <w:sz w:val="26"/>
          <w:szCs w:val="26"/>
          <w:lang w:val="en-US" w:eastAsia="ru-RU"/>
        </w:rPr>
        <w:t>VI</w:t>
      </w:r>
      <w:r w:rsidRPr="006325AF">
        <w:rPr>
          <w:rFonts w:ascii="Times New Roman" w:eastAsia="Times New Roman" w:hAnsi="Times New Roman" w:cs="Times New Roman"/>
          <w:b/>
          <w:sz w:val="26"/>
          <w:szCs w:val="26"/>
          <w:lang w:eastAsia="ru-RU"/>
        </w:rPr>
        <w:t xml:space="preserve"> городской фестиваль профессионалов-наставников «ПРОФИ»</w:t>
      </w:r>
    </w:p>
    <w:p w:rsidR="008D0B82" w:rsidRDefault="008D0B82"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Шаг 1. Нужно перейти по ссылке (</w:t>
      </w:r>
      <w:hyperlink r:id="rId8" w:history="1">
        <w:proofErr w:type="gramStart"/>
        <w:r w:rsidRPr="00D5205B">
          <w:rPr>
            <w:rStyle w:val="a3"/>
            <w:rFonts w:ascii="Times New Roman" w:eastAsia="Times New Roman" w:hAnsi="Times New Roman" w:cs="Times New Roman"/>
            <w:sz w:val="26"/>
            <w:szCs w:val="26"/>
            <w:lang w:eastAsia="ru-RU"/>
          </w:rPr>
          <w:t>https://forms.gle/zFTpJXzcKJi75H1y6</w:t>
        </w:r>
      </w:hyperlink>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где откроется форма регистрации</w:t>
      </w:r>
      <w:r w:rsidR="00590C14">
        <w:rPr>
          <w:rFonts w:ascii="Times New Roman" w:eastAsia="Times New Roman" w:hAnsi="Times New Roman" w:cs="Times New Roman"/>
          <w:sz w:val="26"/>
          <w:szCs w:val="26"/>
          <w:lang w:eastAsia="ru-RU"/>
        </w:rPr>
        <w:t xml:space="preserve"> на Фестиваль.</w:t>
      </w:r>
      <w:r>
        <w:rPr>
          <w:rFonts w:ascii="Times New Roman" w:eastAsia="Times New Roman" w:hAnsi="Times New Roman" w:cs="Times New Roman"/>
          <w:sz w:val="26"/>
          <w:szCs w:val="26"/>
          <w:lang w:eastAsia="ru-RU"/>
        </w:rPr>
        <w:t xml:space="preserve"> </w:t>
      </w:r>
    </w:p>
    <w:p w:rsidR="008D0B82" w:rsidRDefault="008D0B82"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Шаг 2. Внести ФИО участника Фестиваля (полностью). </w:t>
      </w:r>
    </w:p>
    <w:p w:rsidR="008D0B82" w:rsidRDefault="008D0B82"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Шаг 3. Выбрать учреждение из списка, которое представляет участник.</w:t>
      </w:r>
    </w:p>
    <w:p w:rsidR="008D0B82" w:rsidRDefault="008D0B82"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Шаг 4. Указать должность участника.</w:t>
      </w:r>
    </w:p>
    <w:p w:rsidR="008D0B82" w:rsidRDefault="008D0B82"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Шаг 5. Указать специальность участника.</w:t>
      </w:r>
    </w:p>
    <w:p w:rsidR="008D0B82" w:rsidRDefault="008D0B82"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Шаг 6. Выбрать нужную компетенцию, в которой участник будет принимать участие.</w:t>
      </w:r>
    </w:p>
    <w:p w:rsidR="008D0B82" w:rsidRDefault="008D0B82"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Шаг 7. Указать телефон участника Фестиваля.</w:t>
      </w:r>
    </w:p>
    <w:p w:rsidR="00590C14" w:rsidRDefault="008D0B82" w:rsidP="00590C14">
      <w:pPr>
        <w:spacing w:after="0" w:line="240" w:lineRule="auto"/>
        <w:ind w:left="708" w:firstLine="1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Шаг 8. Прикрепить скан или фото печатной заяв</w:t>
      </w:r>
      <w:r w:rsidR="009101C8">
        <w:rPr>
          <w:rFonts w:ascii="Times New Roman" w:eastAsia="Times New Roman" w:hAnsi="Times New Roman" w:cs="Times New Roman"/>
          <w:sz w:val="26"/>
          <w:szCs w:val="26"/>
          <w:lang w:eastAsia="ru-RU"/>
        </w:rPr>
        <w:t>ки с подписью и печатью (п</w:t>
      </w:r>
      <w:r>
        <w:rPr>
          <w:rFonts w:ascii="Times New Roman" w:eastAsia="Times New Roman" w:hAnsi="Times New Roman" w:cs="Times New Roman"/>
          <w:sz w:val="26"/>
          <w:szCs w:val="26"/>
          <w:lang w:eastAsia="ru-RU"/>
        </w:rPr>
        <w:t>редварительно разместив на</w:t>
      </w:r>
      <w:r w:rsidRPr="009064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свой </w:t>
      </w:r>
      <w:r>
        <w:rPr>
          <w:rFonts w:ascii="Times New Roman" w:eastAsia="Times New Roman" w:hAnsi="Times New Roman" w:cs="Times New Roman"/>
          <w:sz w:val="26"/>
          <w:szCs w:val="26"/>
          <w:lang w:val="en-US" w:eastAsia="ru-RU"/>
        </w:rPr>
        <w:t>google</w:t>
      </w:r>
      <w:r>
        <w:rPr>
          <w:rFonts w:ascii="Times New Roman" w:eastAsia="Times New Roman" w:hAnsi="Times New Roman" w:cs="Times New Roman"/>
          <w:sz w:val="26"/>
          <w:szCs w:val="26"/>
          <w:lang w:eastAsia="ru-RU"/>
        </w:rPr>
        <w:t>-диск или выбрать</w:t>
      </w:r>
      <w:r w:rsidR="009064B5">
        <w:rPr>
          <w:rFonts w:ascii="Times New Roman" w:eastAsia="Times New Roman" w:hAnsi="Times New Roman" w:cs="Times New Roman"/>
          <w:sz w:val="26"/>
          <w:szCs w:val="26"/>
          <w:lang w:eastAsia="ru-RU"/>
        </w:rPr>
        <w:t xml:space="preserve"> в открывшимся окне </w:t>
      </w:r>
      <w:r>
        <w:rPr>
          <w:rFonts w:ascii="Times New Roman" w:eastAsia="Times New Roman" w:hAnsi="Times New Roman" w:cs="Times New Roman"/>
          <w:sz w:val="26"/>
          <w:szCs w:val="26"/>
          <w:lang w:eastAsia="ru-RU"/>
        </w:rPr>
        <w:t>из</w:t>
      </w:r>
      <w:r w:rsidR="00590C14">
        <w:rPr>
          <w:rFonts w:ascii="Times New Roman" w:eastAsia="Times New Roman" w:hAnsi="Times New Roman" w:cs="Times New Roman"/>
          <w:sz w:val="26"/>
          <w:szCs w:val="26"/>
          <w:lang w:eastAsia="ru-RU"/>
        </w:rPr>
        <w:t>:</w:t>
      </w:r>
    </w:p>
    <w:p w:rsidR="00590C14" w:rsidRDefault="00590C14" w:rsidP="00590C14">
      <w:pPr>
        <w:spacing w:after="0" w:line="240" w:lineRule="auto"/>
        <w:ind w:left="708" w:firstLine="1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9064B5">
        <w:rPr>
          <w:rFonts w:ascii="Times New Roman" w:eastAsia="Times New Roman" w:hAnsi="Times New Roman" w:cs="Times New Roman"/>
          <w:sz w:val="26"/>
          <w:szCs w:val="26"/>
          <w:lang w:eastAsia="ru-RU"/>
        </w:rPr>
        <w:t xml:space="preserve">вкладок </w:t>
      </w:r>
      <w:r w:rsidR="009064B5" w:rsidRPr="00590C14">
        <w:rPr>
          <w:rFonts w:ascii="Times New Roman" w:eastAsia="Times New Roman" w:hAnsi="Times New Roman" w:cs="Times New Roman"/>
          <w:b/>
          <w:sz w:val="26"/>
          <w:szCs w:val="26"/>
          <w:u w:val="single"/>
          <w:lang w:eastAsia="ru-RU"/>
        </w:rPr>
        <w:t>«ЗАГРУЗКА»</w:t>
      </w:r>
      <w:r w:rsidRPr="00590C14">
        <w:rPr>
          <w:rFonts w:ascii="Times New Roman" w:eastAsia="Times New Roman" w:hAnsi="Times New Roman" w:cs="Times New Roman"/>
          <w:b/>
          <w:sz w:val="26"/>
          <w:szCs w:val="26"/>
          <w:u w:val="single"/>
          <w:lang w:eastAsia="ru-RU"/>
        </w:rPr>
        <w:t xml:space="preserve"> </w:t>
      </w:r>
      <w:r>
        <w:rPr>
          <w:rFonts w:ascii="Times New Roman" w:eastAsia="Times New Roman" w:hAnsi="Times New Roman" w:cs="Times New Roman"/>
          <w:sz w:val="26"/>
          <w:szCs w:val="26"/>
          <w:lang w:eastAsia="ru-RU"/>
        </w:rPr>
        <w:t xml:space="preserve">-  либо перетащить файл или нажать на кнопку </w:t>
      </w:r>
      <w:r w:rsidRPr="00590C14">
        <w:rPr>
          <w:rFonts w:ascii="Times New Roman" w:eastAsia="Times New Roman" w:hAnsi="Times New Roman" w:cs="Times New Roman"/>
          <w:b/>
          <w:sz w:val="26"/>
          <w:szCs w:val="26"/>
          <w:lang w:eastAsia="ru-RU"/>
        </w:rPr>
        <w:t>«</w:t>
      </w:r>
      <w:r w:rsidRPr="00590C14">
        <w:rPr>
          <w:rFonts w:ascii="Times New Roman" w:eastAsia="Times New Roman" w:hAnsi="Times New Roman" w:cs="Times New Roman"/>
          <w:b/>
          <w:sz w:val="26"/>
          <w:szCs w:val="26"/>
          <w:lang w:val="en-US" w:eastAsia="ru-RU"/>
        </w:rPr>
        <w:t>DROWSE</w:t>
      </w:r>
      <w:r w:rsidRPr="00590C14">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xml:space="preserve"> и выбрать </w:t>
      </w:r>
      <w:r w:rsidRPr="00590C14">
        <w:rPr>
          <w:rFonts w:ascii="Times New Roman" w:eastAsia="Times New Roman" w:hAnsi="Times New Roman" w:cs="Times New Roman"/>
          <w:b/>
          <w:sz w:val="26"/>
          <w:szCs w:val="26"/>
          <w:lang w:eastAsia="ru-RU"/>
        </w:rPr>
        <w:t>камеру</w:t>
      </w:r>
      <w:r>
        <w:rPr>
          <w:rFonts w:ascii="Times New Roman" w:eastAsia="Times New Roman" w:hAnsi="Times New Roman" w:cs="Times New Roman"/>
          <w:sz w:val="26"/>
          <w:szCs w:val="26"/>
          <w:lang w:eastAsia="ru-RU"/>
        </w:rPr>
        <w:t xml:space="preserve"> или </w:t>
      </w:r>
      <w:r w:rsidRPr="00590C14">
        <w:rPr>
          <w:rFonts w:ascii="Times New Roman" w:eastAsia="Times New Roman" w:hAnsi="Times New Roman" w:cs="Times New Roman"/>
          <w:b/>
          <w:sz w:val="26"/>
          <w:szCs w:val="26"/>
          <w:lang w:eastAsia="ru-RU"/>
        </w:rPr>
        <w:t>файлы</w:t>
      </w:r>
      <w:r>
        <w:rPr>
          <w:rFonts w:ascii="Times New Roman" w:eastAsia="Times New Roman" w:hAnsi="Times New Roman" w:cs="Times New Roman"/>
          <w:sz w:val="26"/>
          <w:szCs w:val="26"/>
          <w:lang w:eastAsia="ru-RU"/>
        </w:rPr>
        <w:t xml:space="preserve"> и соответственно, либо сделать </w:t>
      </w:r>
      <w:r>
        <w:rPr>
          <w:rFonts w:ascii="Times New Roman" w:eastAsia="Times New Roman" w:hAnsi="Times New Roman" w:cs="Times New Roman"/>
          <w:b/>
          <w:sz w:val="26"/>
          <w:szCs w:val="26"/>
          <w:lang w:eastAsia="ru-RU"/>
        </w:rPr>
        <w:t>Ф</w:t>
      </w:r>
      <w:r w:rsidRPr="00590C14">
        <w:rPr>
          <w:rFonts w:ascii="Times New Roman" w:eastAsia="Times New Roman" w:hAnsi="Times New Roman" w:cs="Times New Roman"/>
          <w:b/>
          <w:sz w:val="26"/>
          <w:szCs w:val="26"/>
          <w:lang w:eastAsia="ru-RU"/>
        </w:rPr>
        <w:t>ото</w:t>
      </w:r>
      <w:r>
        <w:rPr>
          <w:rFonts w:ascii="Times New Roman" w:eastAsia="Times New Roman" w:hAnsi="Times New Roman" w:cs="Times New Roman"/>
          <w:sz w:val="26"/>
          <w:szCs w:val="26"/>
          <w:lang w:eastAsia="ru-RU"/>
        </w:rPr>
        <w:t xml:space="preserve"> заявки и загрузить, либо выбрать из папки </w:t>
      </w:r>
      <w:r w:rsidRPr="00590C14">
        <w:rPr>
          <w:rFonts w:ascii="Times New Roman" w:eastAsia="Times New Roman" w:hAnsi="Times New Roman" w:cs="Times New Roman"/>
          <w:b/>
          <w:sz w:val="26"/>
          <w:szCs w:val="26"/>
          <w:lang w:eastAsia="ru-RU"/>
        </w:rPr>
        <w:t>«Файлы»</w:t>
      </w:r>
      <w:r>
        <w:rPr>
          <w:rFonts w:ascii="Times New Roman" w:eastAsia="Times New Roman" w:hAnsi="Times New Roman" w:cs="Times New Roman"/>
          <w:sz w:val="26"/>
          <w:szCs w:val="26"/>
          <w:lang w:eastAsia="ru-RU"/>
        </w:rPr>
        <w:t xml:space="preserve"> на Вашем устройстве и также загрузить.</w:t>
      </w:r>
    </w:p>
    <w:p w:rsidR="00590C14" w:rsidRDefault="00590C14"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вкладка </w:t>
      </w:r>
      <w:r w:rsidR="009064B5" w:rsidRPr="00590C14">
        <w:rPr>
          <w:rFonts w:ascii="Times New Roman" w:eastAsia="Times New Roman" w:hAnsi="Times New Roman" w:cs="Times New Roman"/>
          <w:b/>
          <w:sz w:val="26"/>
          <w:szCs w:val="26"/>
          <w:u w:val="single"/>
          <w:lang w:eastAsia="ru-RU"/>
        </w:rPr>
        <w:t>«МОЙ ДИСК»,</w:t>
      </w:r>
      <w:r>
        <w:rPr>
          <w:rFonts w:ascii="Times New Roman" w:eastAsia="Times New Roman" w:hAnsi="Times New Roman" w:cs="Times New Roman"/>
          <w:sz w:val="26"/>
          <w:szCs w:val="26"/>
          <w:lang w:eastAsia="ru-RU"/>
        </w:rPr>
        <w:t xml:space="preserve"> при нажатии этой кнопки открываются Ваши файлы на Вашем </w:t>
      </w:r>
      <w:r>
        <w:rPr>
          <w:rFonts w:ascii="Times New Roman" w:eastAsia="Times New Roman" w:hAnsi="Times New Roman" w:cs="Times New Roman"/>
          <w:sz w:val="26"/>
          <w:szCs w:val="26"/>
          <w:lang w:val="en-US" w:eastAsia="ru-RU"/>
        </w:rPr>
        <w:t>google</w:t>
      </w:r>
      <w:r w:rsidRPr="00590C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диске, из которых нужно выбрать необходимый и загрузить.</w:t>
      </w:r>
    </w:p>
    <w:p w:rsidR="009101C8" w:rsidRDefault="00590C14"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вкладка </w:t>
      </w:r>
      <w:r w:rsidR="009064B5" w:rsidRPr="00590C14">
        <w:rPr>
          <w:rFonts w:ascii="Times New Roman" w:eastAsia="Times New Roman" w:hAnsi="Times New Roman" w:cs="Times New Roman"/>
          <w:b/>
          <w:sz w:val="26"/>
          <w:szCs w:val="26"/>
          <w:u w:val="single"/>
          <w:lang w:eastAsia="ru-RU"/>
        </w:rPr>
        <w:t>«НЕДАВНИЕ»</w:t>
      </w:r>
      <w:r w:rsidR="008D0B8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выводит Вас на Ваш</w:t>
      </w:r>
      <w:r w:rsidRPr="00590C14">
        <w:rPr>
          <w:rFonts w:ascii="Times New Roman" w:eastAsia="Times New Roman" w:hAnsi="Times New Roman" w:cs="Times New Roman"/>
          <w:sz w:val="26"/>
          <w:szCs w:val="26"/>
          <w:lang w:eastAsia="ru-RU"/>
        </w:rPr>
        <w:t xml:space="preserve"> </w:t>
      </w:r>
      <w:r w:rsidRPr="00590C14">
        <w:rPr>
          <w:rFonts w:ascii="Times New Roman" w:eastAsia="Times New Roman" w:hAnsi="Times New Roman" w:cs="Times New Roman"/>
          <w:sz w:val="26"/>
          <w:szCs w:val="26"/>
          <w:lang w:val="en-US" w:eastAsia="ru-RU"/>
        </w:rPr>
        <w:t>google</w:t>
      </w:r>
      <w:r w:rsidRPr="00590C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диск, там также необходимо выбрать необходимый файл и загрузить. </w:t>
      </w:r>
    </w:p>
    <w:p w:rsidR="009101C8" w:rsidRDefault="009101C8"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Шаг 9. Указать ФИО куратора профориентационной работы Вашего Учреждения</w:t>
      </w:r>
    </w:p>
    <w:p w:rsidR="008D0B82" w:rsidRDefault="009101C8" w:rsidP="008D0B8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Шаг 10. Указать телефон куратора учреждения</w:t>
      </w:r>
      <w:r w:rsidR="008D0B82" w:rsidRPr="009101C8">
        <w:rPr>
          <w:rFonts w:ascii="Times New Roman" w:eastAsia="Times New Roman" w:hAnsi="Times New Roman" w:cs="Times New Roman"/>
          <w:sz w:val="26"/>
          <w:szCs w:val="26"/>
          <w:lang w:eastAsia="ru-RU"/>
        </w:rPr>
        <w:t xml:space="preserve"> </w:t>
      </w:r>
    </w:p>
    <w:p w:rsidR="009101C8" w:rsidRPr="009064B5" w:rsidRDefault="009101C8" w:rsidP="008D0B82">
      <w:pPr>
        <w:spacing w:after="0" w:line="240" w:lineRule="auto"/>
        <w:ind w:firstLine="720"/>
        <w:jc w:val="both"/>
        <w:rPr>
          <w:rFonts w:ascii="Times New Roman" w:eastAsia="Times New Roman" w:hAnsi="Times New Roman" w:cs="Times New Roman"/>
          <w:color w:val="FF0000"/>
          <w:sz w:val="26"/>
          <w:szCs w:val="26"/>
          <w:lang w:eastAsia="ru-RU"/>
        </w:rPr>
      </w:pPr>
      <w:r w:rsidRPr="009064B5">
        <w:rPr>
          <w:rFonts w:ascii="Times New Roman" w:eastAsia="Times New Roman" w:hAnsi="Times New Roman" w:cs="Times New Roman"/>
          <w:color w:val="FF0000"/>
          <w:sz w:val="26"/>
          <w:szCs w:val="26"/>
          <w:lang w:eastAsia="ru-RU"/>
        </w:rPr>
        <w:t xml:space="preserve">ВАЖНО!! Внести всех участников </w:t>
      </w:r>
      <w:r w:rsidR="009064B5" w:rsidRPr="009064B5">
        <w:rPr>
          <w:rFonts w:ascii="Times New Roman" w:eastAsia="Times New Roman" w:hAnsi="Times New Roman" w:cs="Times New Roman"/>
          <w:color w:val="FF0000"/>
          <w:sz w:val="26"/>
          <w:szCs w:val="26"/>
          <w:lang w:eastAsia="ru-RU"/>
        </w:rPr>
        <w:t>должен</w:t>
      </w:r>
      <w:r w:rsidRPr="009064B5">
        <w:rPr>
          <w:rFonts w:ascii="Times New Roman" w:eastAsia="Times New Roman" w:hAnsi="Times New Roman" w:cs="Times New Roman"/>
          <w:color w:val="FF0000"/>
          <w:sz w:val="26"/>
          <w:szCs w:val="26"/>
          <w:lang w:eastAsia="ru-RU"/>
        </w:rPr>
        <w:t xml:space="preserve"> куратор учреждения по профориентационной работе.</w:t>
      </w:r>
    </w:p>
    <w:p w:rsidR="008F0F62" w:rsidRDefault="000949E5" w:rsidP="00347427">
      <w:pPr>
        <w:jc w:val="center"/>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 </w:t>
      </w:r>
    </w:p>
    <w:p w:rsidR="008F0F62" w:rsidRDefault="008F0F6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8F0F62" w:rsidRPr="00347427" w:rsidRDefault="008F0F62" w:rsidP="008F0F62">
      <w:pPr>
        <w:spacing w:after="0" w:line="240" w:lineRule="auto"/>
        <w:jc w:val="right"/>
        <w:rPr>
          <w:rFonts w:ascii="Times New Roman" w:eastAsia="Times New Roman" w:hAnsi="Times New Roman" w:cs="Times New Roman"/>
          <w:sz w:val="24"/>
          <w:szCs w:val="24"/>
          <w:lang w:eastAsia="ru-RU"/>
        </w:rPr>
      </w:pPr>
      <w:r w:rsidRPr="00347427">
        <w:rPr>
          <w:rFonts w:ascii="Times New Roman" w:eastAsia="Times New Roman" w:hAnsi="Times New Roman" w:cs="Times New Roman"/>
          <w:sz w:val="24"/>
          <w:szCs w:val="24"/>
          <w:lang w:eastAsia="ru-RU"/>
        </w:rPr>
        <w:lastRenderedPageBreak/>
        <w:t>Приложение 2</w:t>
      </w:r>
    </w:p>
    <w:p w:rsidR="008F0F62" w:rsidRPr="00347427" w:rsidRDefault="008F0F62" w:rsidP="008F0F62">
      <w:pPr>
        <w:spacing w:after="0" w:line="240" w:lineRule="auto"/>
        <w:jc w:val="right"/>
        <w:rPr>
          <w:rFonts w:ascii="Times New Roman" w:eastAsia="Times New Roman" w:hAnsi="Times New Roman" w:cs="Times New Roman"/>
          <w:sz w:val="24"/>
          <w:szCs w:val="24"/>
          <w:lang w:eastAsia="ru-RU"/>
        </w:rPr>
      </w:pPr>
    </w:p>
    <w:p w:rsidR="008F0F62" w:rsidRPr="00347427" w:rsidRDefault="008F0F62" w:rsidP="008F0F62">
      <w:pPr>
        <w:spacing w:after="0" w:line="240" w:lineRule="auto"/>
        <w:jc w:val="both"/>
        <w:rPr>
          <w:rFonts w:ascii="Times New Roman" w:eastAsia="Times New Roman" w:hAnsi="Times New Roman" w:cs="Times New Roman"/>
          <w:sz w:val="24"/>
          <w:szCs w:val="24"/>
          <w:lang w:eastAsia="ru-RU"/>
        </w:rPr>
      </w:pPr>
    </w:p>
    <w:p w:rsidR="008F0F62" w:rsidRPr="00347427" w:rsidRDefault="008F0F62" w:rsidP="008F0F62">
      <w:pPr>
        <w:spacing w:after="200" w:line="276" w:lineRule="auto"/>
        <w:contextualSpacing/>
        <w:jc w:val="center"/>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ЗАЯВКА</w:t>
      </w:r>
    </w:p>
    <w:p w:rsidR="008F0F62" w:rsidRPr="00347427" w:rsidRDefault="008F0F62" w:rsidP="008F0F62">
      <w:pPr>
        <w:spacing w:after="200" w:line="276" w:lineRule="auto"/>
        <w:contextualSpacing/>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 № исх. дата</w:t>
      </w:r>
    </w:p>
    <w:p w:rsidR="008F0F62" w:rsidRDefault="008F0F62" w:rsidP="008F0F62">
      <w:pPr>
        <w:spacing w:after="200" w:line="276" w:lineRule="auto"/>
        <w:contextualSpacing/>
        <w:jc w:val="center"/>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 xml:space="preserve">на участие в </w:t>
      </w:r>
      <w:r>
        <w:rPr>
          <w:rFonts w:ascii="Times New Roman" w:eastAsia="Times New Roman" w:hAnsi="Times New Roman" w:cs="Times New Roman"/>
          <w:sz w:val="26"/>
          <w:szCs w:val="26"/>
          <w:lang w:val="en-US" w:eastAsia="ru-RU"/>
        </w:rPr>
        <w:t>VI</w:t>
      </w:r>
      <w:r w:rsidRPr="003474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w:t>
      </w:r>
      <w:r w:rsidRPr="00347427">
        <w:rPr>
          <w:rFonts w:ascii="Times New Roman" w:eastAsia="Times New Roman" w:hAnsi="Times New Roman" w:cs="Times New Roman"/>
          <w:sz w:val="26"/>
          <w:szCs w:val="26"/>
          <w:lang w:eastAsia="ru-RU"/>
        </w:rPr>
        <w:t>ородском Фестивале профессионалов-наставников «Профи»</w:t>
      </w:r>
      <w:r>
        <w:rPr>
          <w:rFonts w:ascii="Times New Roman" w:eastAsia="Times New Roman" w:hAnsi="Times New Roman" w:cs="Times New Roman"/>
          <w:sz w:val="26"/>
          <w:szCs w:val="26"/>
          <w:lang w:eastAsia="ru-RU"/>
        </w:rPr>
        <w:t xml:space="preserve"> </w:t>
      </w:r>
    </w:p>
    <w:p w:rsidR="008F0F62" w:rsidRPr="006325AF" w:rsidRDefault="008F0F62" w:rsidP="008F0F62">
      <w:pPr>
        <w:spacing w:after="200" w:line="276" w:lineRule="auto"/>
        <w:contextualSpacing/>
        <w:jc w:val="center"/>
        <w:rPr>
          <w:rFonts w:ascii="Times New Roman" w:eastAsia="Times New Roman" w:hAnsi="Times New Roman" w:cs="Times New Roman"/>
          <w:b/>
          <w:i/>
          <w:sz w:val="26"/>
          <w:szCs w:val="26"/>
          <w:lang w:eastAsia="ru-RU"/>
        </w:rPr>
      </w:pPr>
      <w:r w:rsidRPr="006325AF">
        <w:rPr>
          <w:rFonts w:ascii="Times New Roman" w:eastAsia="Times New Roman" w:hAnsi="Times New Roman" w:cs="Times New Roman"/>
          <w:b/>
          <w:i/>
          <w:sz w:val="26"/>
          <w:szCs w:val="26"/>
          <w:lang w:eastAsia="ru-RU"/>
        </w:rPr>
        <w:t xml:space="preserve">(подписанная с печатью прикрепляется в регистрационную </w:t>
      </w:r>
      <w:r w:rsidRPr="006325AF">
        <w:rPr>
          <w:rFonts w:ascii="Times New Roman" w:eastAsia="Times New Roman" w:hAnsi="Times New Roman" w:cs="Times New Roman"/>
          <w:b/>
          <w:i/>
          <w:sz w:val="26"/>
          <w:szCs w:val="26"/>
          <w:lang w:val="en-US" w:eastAsia="ru-RU"/>
        </w:rPr>
        <w:t>google</w:t>
      </w:r>
      <w:r w:rsidRPr="006325AF">
        <w:rPr>
          <w:rFonts w:ascii="Times New Roman" w:eastAsia="Times New Roman" w:hAnsi="Times New Roman" w:cs="Times New Roman"/>
          <w:b/>
          <w:i/>
          <w:sz w:val="26"/>
          <w:szCs w:val="26"/>
          <w:lang w:eastAsia="ru-RU"/>
        </w:rPr>
        <w:t>-форму)</w:t>
      </w:r>
    </w:p>
    <w:p w:rsidR="008F0F62" w:rsidRDefault="008F0F62" w:rsidP="008F0F62">
      <w:pPr>
        <w:spacing w:after="200" w:line="276"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Куратор профориентационной работы в учреждении_______________________</w:t>
      </w:r>
    </w:p>
    <w:p w:rsidR="008F0F62" w:rsidRPr="001D724E" w:rsidRDefault="008F0F62" w:rsidP="008F0F62">
      <w:pPr>
        <w:spacing w:after="200" w:line="276" w:lineRule="auto"/>
        <w:contextualSpacing/>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 xml:space="preserve">                                                                                                </w:t>
      </w:r>
      <w:r w:rsidRPr="001D724E">
        <w:rPr>
          <w:rFonts w:ascii="Times New Roman" w:eastAsia="Times New Roman" w:hAnsi="Times New Roman" w:cs="Times New Roman"/>
          <w:i/>
          <w:sz w:val="26"/>
          <w:szCs w:val="26"/>
          <w:lang w:eastAsia="ru-RU"/>
        </w:rPr>
        <w:t xml:space="preserve">(ФИО) </w:t>
      </w:r>
    </w:p>
    <w:p w:rsidR="008F0F62" w:rsidRDefault="008F0F62" w:rsidP="008F0F62">
      <w:pPr>
        <w:spacing w:after="200" w:line="276"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Телефон куратора _____________________________________________________</w:t>
      </w:r>
    </w:p>
    <w:p w:rsidR="008F0F62" w:rsidRPr="00347427" w:rsidRDefault="008F0F62" w:rsidP="008F0F62">
      <w:pPr>
        <w:spacing w:after="200" w:line="276" w:lineRule="auto"/>
        <w:contextualSpacing/>
        <w:rPr>
          <w:rFonts w:ascii="Times New Roman" w:eastAsia="Times New Roman" w:hAnsi="Times New Roman" w:cs="Times New Roman"/>
          <w:sz w:val="26"/>
          <w:szCs w:val="26"/>
          <w:lang w:eastAsia="ru-RU"/>
        </w:rPr>
      </w:pPr>
    </w:p>
    <w:tbl>
      <w:tblPr>
        <w:tblW w:w="101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805"/>
        <w:gridCol w:w="1510"/>
        <w:gridCol w:w="1984"/>
        <w:gridCol w:w="1701"/>
        <w:gridCol w:w="1560"/>
      </w:tblGrid>
      <w:tr w:rsidR="008F0F62" w:rsidRPr="00347427" w:rsidTr="007C1220">
        <w:tc>
          <w:tcPr>
            <w:tcW w:w="1613" w:type="dxa"/>
            <w:vAlign w:val="center"/>
          </w:tcPr>
          <w:p w:rsidR="008F0F62" w:rsidRPr="00347427" w:rsidRDefault="008F0F62" w:rsidP="007C1220">
            <w:pPr>
              <w:spacing w:after="200" w:line="276"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Учреждение</w:t>
            </w:r>
          </w:p>
        </w:tc>
        <w:tc>
          <w:tcPr>
            <w:tcW w:w="1805" w:type="dxa"/>
            <w:vAlign w:val="center"/>
          </w:tcPr>
          <w:p w:rsidR="008F0F62" w:rsidRPr="00347427" w:rsidRDefault="008F0F62" w:rsidP="007C1220">
            <w:pPr>
              <w:spacing w:after="200" w:line="276" w:lineRule="auto"/>
              <w:contextualSpacing/>
              <w:jc w:val="center"/>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Компетенция</w:t>
            </w:r>
          </w:p>
        </w:tc>
        <w:tc>
          <w:tcPr>
            <w:tcW w:w="1510" w:type="dxa"/>
            <w:vAlign w:val="center"/>
          </w:tcPr>
          <w:p w:rsidR="008F0F62" w:rsidRPr="00347427" w:rsidRDefault="008F0F62" w:rsidP="007C1220">
            <w:pPr>
              <w:spacing w:after="200" w:line="276" w:lineRule="auto"/>
              <w:contextualSpacing/>
              <w:jc w:val="center"/>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ФИО участника</w:t>
            </w:r>
          </w:p>
        </w:tc>
        <w:tc>
          <w:tcPr>
            <w:tcW w:w="1984" w:type="dxa"/>
            <w:vAlign w:val="center"/>
          </w:tcPr>
          <w:p w:rsidR="008F0F62" w:rsidRPr="00347427" w:rsidRDefault="008F0F62" w:rsidP="007C1220">
            <w:pPr>
              <w:spacing w:after="200" w:line="276" w:lineRule="auto"/>
              <w:contextualSpacing/>
              <w:jc w:val="center"/>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Специальность</w:t>
            </w:r>
          </w:p>
        </w:tc>
        <w:tc>
          <w:tcPr>
            <w:tcW w:w="1701" w:type="dxa"/>
            <w:vAlign w:val="center"/>
          </w:tcPr>
          <w:p w:rsidR="008F0F62" w:rsidRPr="00347427" w:rsidRDefault="008F0F62" w:rsidP="007C1220">
            <w:pPr>
              <w:spacing w:after="200" w:line="276" w:lineRule="auto"/>
              <w:contextualSpacing/>
              <w:jc w:val="center"/>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Должность</w:t>
            </w:r>
          </w:p>
        </w:tc>
        <w:tc>
          <w:tcPr>
            <w:tcW w:w="1560" w:type="dxa"/>
            <w:vAlign w:val="center"/>
          </w:tcPr>
          <w:p w:rsidR="008F0F62" w:rsidRPr="00347427" w:rsidRDefault="008F0F62" w:rsidP="007C1220">
            <w:pPr>
              <w:spacing w:after="200" w:line="276" w:lineRule="auto"/>
              <w:contextualSpacing/>
              <w:jc w:val="center"/>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Телефон участника</w:t>
            </w:r>
          </w:p>
        </w:tc>
      </w:tr>
      <w:tr w:rsidR="008F0F62" w:rsidRPr="00347427" w:rsidTr="007C1220">
        <w:tc>
          <w:tcPr>
            <w:tcW w:w="1613" w:type="dxa"/>
          </w:tcPr>
          <w:p w:rsidR="008F0F62" w:rsidRPr="00347427" w:rsidRDefault="008F0F62" w:rsidP="007C1220">
            <w:pPr>
              <w:spacing w:after="200" w:line="276" w:lineRule="auto"/>
              <w:contextualSpacing/>
              <w:jc w:val="both"/>
              <w:rPr>
                <w:rFonts w:ascii="Times New Roman" w:eastAsia="Times New Roman" w:hAnsi="Times New Roman" w:cs="Times New Roman"/>
                <w:sz w:val="26"/>
                <w:szCs w:val="26"/>
                <w:lang w:eastAsia="ru-RU"/>
              </w:rPr>
            </w:pPr>
          </w:p>
        </w:tc>
        <w:tc>
          <w:tcPr>
            <w:tcW w:w="1805" w:type="dxa"/>
          </w:tcPr>
          <w:p w:rsidR="008F0F62" w:rsidRPr="00347427" w:rsidRDefault="008F0F62" w:rsidP="007C1220">
            <w:pPr>
              <w:spacing w:after="200" w:line="276" w:lineRule="auto"/>
              <w:contextualSpacing/>
              <w:jc w:val="both"/>
              <w:rPr>
                <w:rFonts w:ascii="Times New Roman" w:eastAsia="Times New Roman" w:hAnsi="Times New Roman" w:cs="Times New Roman"/>
                <w:sz w:val="26"/>
                <w:szCs w:val="26"/>
                <w:lang w:eastAsia="ru-RU"/>
              </w:rPr>
            </w:pPr>
          </w:p>
        </w:tc>
        <w:tc>
          <w:tcPr>
            <w:tcW w:w="1510" w:type="dxa"/>
          </w:tcPr>
          <w:p w:rsidR="008F0F62" w:rsidRPr="00347427" w:rsidRDefault="008F0F62" w:rsidP="007C1220">
            <w:pPr>
              <w:spacing w:after="200" w:line="276" w:lineRule="auto"/>
              <w:contextualSpacing/>
              <w:jc w:val="both"/>
              <w:rPr>
                <w:rFonts w:ascii="Times New Roman" w:eastAsia="Times New Roman" w:hAnsi="Times New Roman" w:cs="Times New Roman"/>
                <w:sz w:val="26"/>
                <w:szCs w:val="26"/>
                <w:lang w:eastAsia="ru-RU"/>
              </w:rPr>
            </w:pPr>
          </w:p>
        </w:tc>
        <w:tc>
          <w:tcPr>
            <w:tcW w:w="1984" w:type="dxa"/>
          </w:tcPr>
          <w:p w:rsidR="008F0F62" w:rsidRPr="00347427" w:rsidRDefault="008F0F62" w:rsidP="007C1220">
            <w:pPr>
              <w:spacing w:after="200" w:line="276" w:lineRule="auto"/>
              <w:contextualSpacing/>
              <w:jc w:val="both"/>
              <w:rPr>
                <w:rFonts w:ascii="Times New Roman" w:eastAsia="Times New Roman" w:hAnsi="Times New Roman" w:cs="Times New Roman"/>
                <w:sz w:val="26"/>
                <w:szCs w:val="26"/>
                <w:lang w:eastAsia="ru-RU"/>
              </w:rPr>
            </w:pPr>
          </w:p>
        </w:tc>
        <w:tc>
          <w:tcPr>
            <w:tcW w:w="1701" w:type="dxa"/>
          </w:tcPr>
          <w:p w:rsidR="008F0F62" w:rsidRPr="00347427" w:rsidRDefault="008F0F62" w:rsidP="007C1220">
            <w:pPr>
              <w:spacing w:after="200" w:line="276" w:lineRule="auto"/>
              <w:contextualSpacing/>
              <w:jc w:val="both"/>
              <w:rPr>
                <w:rFonts w:ascii="Times New Roman" w:eastAsia="Times New Roman" w:hAnsi="Times New Roman" w:cs="Times New Roman"/>
                <w:sz w:val="26"/>
                <w:szCs w:val="26"/>
                <w:lang w:eastAsia="ru-RU"/>
              </w:rPr>
            </w:pPr>
          </w:p>
        </w:tc>
        <w:tc>
          <w:tcPr>
            <w:tcW w:w="1560" w:type="dxa"/>
          </w:tcPr>
          <w:p w:rsidR="008F0F62" w:rsidRPr="00347427" w:rsidRDefault="008F0F62" w:rsidP="007C1220">
            <w:pPr>
              <w:spacing w:after="200" w:line="276" w:lineRule="auto"/>
              <w:contextualSpacing/>
              <w:jc w:val="both"/>
              <w:rPr>
                <w:rFonts w:ascii="Times New Roman" w:eastAsia="Times New Roman" w:hAnsi="Times New Roman" w:cs="Times New Roman"/>
                <w:sz w:val="26"/>
                <w:szCs w:val="26"/>
                <w:lang w:eastAsia="ru-RU"/>
              </w:rPr>
            </w:pPr>
          </w:p>
        </w:tc>
      </w:tr>
    </w:tbl>
    <w:p w:rsidR="008F0F62" w:rsidRPr="00347427" w:rsidRDefault="008F0F62" w:rsidP="008F0F62">
      <w:pPr>
        <w:spacing w:after="200" w:line="276" w:lineRule="auto"/>
        <w:contextualSpacing/>
        <w:jc w:val="both"/>
        <w:rPr>
          <w:rFonts w:ascii="Times New Roman" w:eastAsia="Times New Roman" w:hAnsi="Times New Roman" w:cs="Times New Roman"/>
          <w:sz w:val="26"/>
          <w:szCs w:val="26"/>
          <w:lang w:eastAsia="ru-RU"/>
        </w:rPr>
      </w:pPr>
    </w:p>
    <w:p w:rsidR="008F0F62" w:rsidRPr="00347427" w:rsidRDefault="008F0F62" w:rsidP="008F0F62">
      <w:pPr>
        <w:spacing w:after="200" w:line="276" w:lineRule="auto"/>
        <w:contextualSpacing/>
        <w:jc w:val="both"/>
        <w:rPr>
          <w:rFonts w:ascii="Times New Roman" w:eastAsia="Times New Roman" w:hAnsi="Times New Roman" w:cs="Times New Roman"/>
          <w:sz w:val="26"/>
          <w:szCs w:val="26"/>
          <w:lang w:eastAsia="ru-RU"/>
        </w:rPr>
      </w:pPr>
      <w:r w:rsidRPr="00347427">
        <w:rPr>
          <w:rFonts w:ascii="Times New Roman" w:eastAsia="Times New Roman" w:hAnsi="Times New Roman" w:cs="Times New Roman"/>
          <w:sz w:val="26"/>
          <w:szCs w:val="26"/>
          <w:lang w:eastAsia="ru-RU"/>
        </w:rPr>
        <w:t>Руководитель организации                                                                                     Подпись</w:t>
      </w:r>
    </w:p>
    <w:p w:rsidR="008F0F62" w:rsidRPr="00347427" w:rsidRDefault="008F0F62" w:rsidP="008F0F62">
      <w:pPr>
        <w:spacing w:after="200" w:line="276" w:lineRule="auto"/>
        <w:contextualSpacing/>
        <w:jc w:val="both"/>
        <w:rPr>
          <w:rFonts w:ascii="Times New Roman" w:eastAsia="Calibri" w:hAnsi="Times New Roman" w:cs="Times New Roman"/>
          <w:sz w:val="24"/>
          <w:szCs w:val="24"/>
        </w:rPr>
      </w:pPr>
      <w:r w:rsidRPr="00347427">
        <w:rPr>
          <w:rFonts w:ascii="Times New Roman" w:eastAsia="Times New Roman" w:hAnsi="Times New Roman" w:cs="Times New Roman"/>
          <w:sz w:val="26"/>
          <w:szCs w:val="26"/>
          <w:lang w:eastAsia="ru-RU"/>
        </w:rPr>
        <w:t xml:space="preserve">                             МП</w:t>
      </w:r>
    </w:p>
    <w:p w:rsidR="008F0F62" w:rsidRDefault="008F0F62" w:rsidP="008F0F62">
      <w:pPr>
        <w:jc w:val="center"/>
        <w:rPr>
          <w:rFonts w:ascii="Times New Roman" w:eastAsia="Times New Roman" w:hAnsi="Times New Roman" w:cs="Times New Roman"/>
          <w:sz w:val="26"/>
          <w:szCs w:val="26"/>
          <w:lang w:eastAsia="ru-RU"/>
        </w:rPr>
      </w:pPr>
    </w:p>
    <w:p w:rsidR="000949E5" w:rsidRPr="000949E5" w:rsidRDefault="000949E5" w:rsidP="00347427">
      <w:pPr>
        <w:jc w:val="center"/>
        <w:rPr>
          <w:rFonts w:ascii="Times New Roman" w:eastAsia="Times New Roman" w:hAnsi="Times New Roman" w:cs="Times New Roman"/>
          <w:sz w:val="26"/>
          <w:szCs w:val="26"/>
          <w:lang w:eastAsia="ru-RU"/>
        </w:rPr>
      </w:pPr>
    </w:p>
    <w:sectPr w:rsidR="000949E5" w:rsidRPr="000949E5" w:rsidSect="000949E5">
      <w:pgSz w:w="11906" w:h="16838"/>
      <w:pgMar w:top="1134"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320B0"/>
    <w:multiLevelType w:val="hybridMultilevel"/>
    <w:tmpl w:val="7DEEA0AC"/>
    <w:lvl w:ilvl="0" w:tplc="D18CA7E2">
      <w:numFmt w:val="bullet"/>
      <w:lvlText w:val="-"/>
      <w:lvlJc w:val="left"/>
      <w:pPr>
        <w:tabs>
          <w:tab w:val="num" w:pos="1211"/>
        </w:tabs>
        <w:ind w:left="1211" w:hanging="36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BD779F4"/>
    <w:multiLevelType w:val="hybridMultilevel"/>
    <w:tmpl w:val="CE4020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E4744E8"/>
    <w:multiLevelType w:val="hybridMultilevel"/>
    <w:tmpl w:val="94D42216"/>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3" w15:restartNumberingAfterBreak="0">
    <w:nsid w:val="3BB009A5"/>
    <w:multiLevelType w:val="multilevel"/>
    <w:tmpl w:val="9574F08E"/>
    <w:lvl w:ilvl="0">
      <w:start w:val="7"/>
      <w:numFmt w:val="decimal"/>
      <w:lvlText w:val="%1."/>
      <w:lvlJc w:val="left"/>
      <w:pPr>
        <w:ind w:left="408" w:hanging="408"/>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07A4A8B"/>
    <w:multiLevelType w:val="hybridMultilevel"/>
    <w:tmpl w:val="10387DC6"/>
    <w:lvl w:ilvl="0" w:tplc="C872745C">
      <w:start w:val="1"/>
      <w:numFmt w:val="bullet"/>
      <w:lvlText w:val=""/>
      <w:lvlJc w:val="left"/>
      <w:pPr>
        <w:tabs>
          <w:tab w:val="num" w:pos="0"/>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0F46B0"/>
    <w:multiLevelType w:val="hybridMultilevel"/>
    <w:tmpl w:val="4AD4236E"/>
    <w:lvl w:ilvl="0" w:tplc="AC06EC38">
      <w:start w:val="1"/>
      <w:numFmt w:val="bullet"/>
      <w:lvlText w:val=""/>
      <w:lvlJc w:val="left"/>
      <w:pPr>
        <w:tabs>
          <w:tab w:val="num" w:pos="720"/>
        </w:tabs>
        <w:ind w:left="1418" w:hanging="567"/>
      </w:pPr>
      <w:rPr>
        <w:rFonts w:ascii="Wingdings" w:hAnsi="Wingdings" w:hint="default"/>
      </w:rPr>
    </w:lvl>
    <w:lvl w:ilvl="1" w:tplc="DD9E7F88">
      <w:start w:val="1"/>
      <w:numFmt w:val="bullet"/>
      <w:lvlText w:val=""/>
      <w:lvlJc w:val="left"/>
      <w:pPr>
        <w:tabs>
          <w:tab w:val="num" w:pos="1440"/>
        </w:tabs>
        <w:ind w:left="1440" w:hanging="360"/>
      </w:pPr>
      <w:rPr>
        <w:rFonts w:ascii="Symbol" w:hAnsi="Symbol"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E52FA"/>
    <w:multiLevelType w:val="multilevel"/>
    <w:tmpl w:val="2AB8370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165B07"/>
    <w:multiLevelType w:val="hybridMultilevel"/>
    <w:tmpl w:val="D486D824"/>
    <w:lvl w:ilvl="0" w:tplc="282692F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9FD1263"/>
    <w:multiLevelType w:val="multilevel"/>
    <w:tmpl w:val="14E4CA80"/>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A342956"/>
    <w:multiLevelType w:val="hybridMultilevel"/>
    <w:tmpl w:val="F0EACF2C"/>
    <w:lvl w:ilvl="0" w:tplc="3564A280">
      <w:start w:val="65535"/>
      <w:numFmt w:val="bullet"/>
      <w:lvlText w:val="•"/>
      <w:lvlJc w:val="left"/>
      <w:pPr>
        <w:tabs>
          <w:tab w:val="num" w:pos="540"/>
        </w:tabs>
        <w:ind w:left="540" w:firstLine="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6C8B4EBD"/>
    <w:multiLevelType w:val="hybridMultilevel"/>
    <w:tmpl w:val="C890D4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6D7629B9"/>
    <w:multiLevelType w:val="hybridMultilevel"/>
    <w:tmpl w:val="A71EC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434943"/>
    <w:multiLevelType w:val="hybridMultilevel"/>
    <w:tmpl w:val="7E0ADB24"/>
    <w:lvl w:ilvl="0" w:tplc="9226685E">
      <w:start w:val="1"/>
      <w:numFmt w:val="decimal"/>
      <w:lvlText w:val="%1."/>
      <w:lvlJc w:val="left"/>
      <w:pPr>
        <w:tabs>
          <w:tab w:val="num" w:pos="1012"/>
        </w:tabs>
        <w:ind w:left="1012" w:hanging="360"/>
      </w:pPr>
      <w:rPr>
        <w:rFonts w:hint="default"/>
      </w:rPr>
    </w:lvl>
    <w:lvl w:ilvl="1" w:tplc="4650EB8C">
      <w:numFmt w:val="none"/>
      <w:lvlText w:val=""/>
      <w:lvlJc w:val="left"/>
      <w:pPr>
        <w:tabs>
          <w:tab w:val="num" w:pos="360"/>
        </w:tabs>
      </w:pPr>
    </w:lvl>
    <w:lvl w:ilvl="2" w:tplc="E7261BCA">
      <w:numFmt w:val="none"/>
      <w:lvlText w:val=""/>
      <w:lvlJc w:val="left"/>
      <w:pPr>
        <w:tabs>
          <w:tab w:val="num" w:pos="360"/>
        </w:tabs>
      </w:pPr>
    </w:lvl>
    <w:lvl w:ilvl="3" w:tplc="9684CFDC">
      <w:numFmt w:val="none"/>
      <w:lvlText w:val=""/>
      <w:lvlJc w:val="left"/>
      <w:pPr>
        <w:tabs>
          <w:tab w:val="num" w:pos="360"/>
        </w:tabs>
      </w:pPr>
    </w:lvl>
    <w:lvl w:ilvl="4" w:tplc="A18C23B0">
      <w:numFmt w:val="none"/>
      <w:lvlText w:val=""/>
      <w:lvlJc w:val="left"/>
      <w:pPr>
        <w:tabs>
          <w:tab w:val="num" w:pos="360"/>
        </w:tabs>
      </w:pPr>
    </w:lvl>
    <w:lvl w:ilvl="5" w:tplc="5DDAFD9E">
      <w:numFmt w:val="none"/>
      <w:lvlText w:val=""/>
      <w:lvlJc w:val="left"/>
      <w:pPr>
        <w:tabs>
          <w:tab w:val="num" w:pos="360"/>
        </w:tabs>
      </w:pPr>
    </w:lvl>
    <w:lvl w:ilvl="6" w:tplc="37A2CB66">
      <w:numFmt w:val="none"/>
      <w:lvlText w:val=""/>
      <w:lvlJc w:val="left"/>
      <w:pPr>
        <w:tabs>
          <w:tab w:val="num" w:pos="360"/>
        </w:tabs>
      </w:pPr>
    </w:lvl>
    <w:lvl w:ilvl="7" w:tplc="84228A00">
      <w:numFmt w:val="none"/>
      <w:lvlText w:val=""/>
      <w:lvlJc w:val="left"/>
      <w:pPr>
        <w:tabs>
          <w:tab w:val="num" w:pos="360"/>
        </w:tabs>
      </w:pPr>
    </w:lvl>
    <w:lvl w:ilvl="8" w:tplc="AF6C43C6">
      <w:numFmt w:val="none"/>
      <w:lvlText w:val=""/>
      <w:lvlJc w:val="left"/>
      <w:pPr>
        <w:tabs>
          <w:tab w:val="num" w:pos="360"/>
        </w:tabs>
      </w:pPr>
    </w:lvl>
  </w:abstractNum>
  <w:abstractNum w:abstractNumId="13" w15:restartNumberingAfterBreak="0">
    <w:nsid w:val="72806B04"/>
    <w:multiLevelType w:val="multilevel"/>
    <w:tmpl w:val="9574F08E"/>
    <w:lvl w:ilvl="0">
      <w:start w:val="4"/>
      <w:numFmt w:val="decimal"/>
      <w:lvlText w:val="%1."/>
      <w:lvlJc w:val="left"/>
      <w:pPr>
        <w:ind w:left="408" w:hanging="40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AD804E7"/>
    <w:multiLevelType w:val="hybridMultilevel"/>
    <w:tmpl w:val="79844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E7A23"/>
    <w:multiLevelType w:val="hybridMultilevel"/>
    <w:tmpl w:val="EA76396C"/>
    <w:lvl w:ilvl="0" w:tplc="3564A280">
      <w:start w:val="65535"/>
      <w:numFmt w:val="bullet"/>
      <w:lvlText w:val="•"/>
      <w:lvlJc w:val="left"/>
      <w:pPr>
        <w:tabs>
          <w:tab w:val="num" w:pos="900"/>
        </w:tabs>
        <w:ind w:left="900" w:firstLine="0"/>
      </w:pPr>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5"/>
  </w:num>
  <w:num w:numId="2">
    <w:abstractNumId w:val="5"/>
  </w:num>
  <w:num w:numId="3">
    <w:abstractNumId w:val="8"/>
  </w:num>
  <w:num w:numId="4">
    <w:abstractNumId w:val="4"/>
  </w:num>
  <w:num w:numId="5">
    <w:abstractNumId w:val="11"/>
  </w:num>
  <w:num w:numId="6">
    <w:abstractNumId w:val="14"/>
  </w:num>
  <w:num w:numId="7">
    <w:abstractNumId w:val="7"/>
  </w:num>
  <w:num w:numId="8">
    <w:abstractNumId w:val="0"/>
  </w:num>
  <w:num w:numId="9">
    <w:abstractNumId w:val="10"/>
  </w:num>
  <w:num w:numId="10">
    <w:abstractNumId w:val="2"/>
  </w:num>
  <w:num w:numId="11">
    <w:abstractNumId w:val="13"/>
  </w:num>
  <w:num w:numId="12">
    <w:abstractNumId w:val="3"/>
  </w:num>
  <w:num w:numId="13">
    <w:abstractNumId w:val="9"/>
  </w:num>
  <w:num w:numId="14">
    <w:abstractNumId w:val="1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2A"/>
    <w:rsid w:val="00020D7E"/>
    <w:rsid w:val="000949E5"/>
    <w:rsid w:val="00162A22"/>
    <w:rsid w:val="001D724E"/>
    <w:rsid w:val="002945C4"/>
    <w:rsid w:val="002D18BA"/>
    <w:rsid w:val="00347427"/>
    <w:rsid w:val="004217D7"/>
    <w:rsid w:val="00436F17"/>
    <w:rsid w:val="005501A6"/>
    <w:rsid w:val="00590C14"/>
    <w:rsid w:val="005F778B"/>
    <w:rsid w:val="006325AF"/>
    <w:rsid w:val="00690767"/>
    <w:rsid w:val="006E5899"/>
    <w:rsid w:val="00816D97"/>
    <w:rsid w:val="008624F6"/>
    <w:rsid w:val="00872ABE"/>
    <w:rsid w:val="008B34EC"/>
    <w:rsid w:val="008D0B82"/>
    <w:rsid w:val="008F0F62"/>
    <w:rsid w:val="009064B5"/>
    <w:rsid w:val="009101C8"/>
    <w:rsid w:val="00C00D2A"/>
    <w:rsid w:val="00C967F7"/>
    <w:rsid w:val="00DF50BE"/>
    <w:rsid w:val="00E0004A"/>
    <w:rsid w:val="00E16F0F"/>
    <w:rsid w:val="00F00550"/>
    <w:rsid w:val="00F514E0"/>
    <w:rsid w:val="00FA2CF7"/>
    <w:rsid w:val="00FB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B763C-0184-42CD-8F00-84A67CE7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2A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39730">
      <w:bodyDiv w:val="1"/>
      <w:marLeft w:val="0"/>
      <w:marRight w:val="0"/>
      <w:marTop w:val="0"/>
      <w:marBottom w:val="0"/>
      <w:divBdr>
        <w:top w:val="none" w:sz="0" w:space="0" w:color="auto"/>
        <w:left w:val="none" w:sz="0" w:space="0" w:color="auto"/>
        <w:bottom w:val="none" w:sz="0" w:space="0" w:color="auto"/>
        <w:right w:val="none" w:sz="0" w:space="0" w:color="auto"/>
      </w:divBdr>
    </w:div>
    <w:div w:id="14525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FTpJXzcKJi75H1y6" TargetMode="External"/><Relationship Id="rId3" Type="http://schemas.openxmlformats.org/officeDocument/2006/relationships/settings" Target="settings.xml"/><Relationship Id="rId7" Type="http://schemas.openxmlformats.org/officeDocument/2006/relationships/hyperlink" Target="https://sut-noril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t-norilsk.ru/" TargetMode="External"/><Relationship Id="rId5" Type="http://schemas.openxmlformats.org/officeDocument/2006/relationships/hyperlink" Target="https://forms.gle/zFTpJXzcKJi75H1y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77727ldv@gmail.com</dc:creator>
  <cp:keywords/>
  <dc:description/>
  <cp:lastModifiedBy>user</cp:lastModifiedBy>
  <cp:revision>2</cp:revision>
  <dcterms:created xsi:type="dcterms:W3CDTF">2022-10-11T03:41:00Z</dcterms:created>
  <dcterms:modified xsi:type="dcterms:W3CDTF">2022-10-11T03:41:00Z</dcterms:modified>
</cp:coreProperties>
</file>